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C1DED" w14:textId="56C05E83" w:rsidR="00EB1DCE" w:rsidRDefault="00EB1DCE" w:rsidP="00D17BAF">
      <w:pPr>
        <w:pStyle w:val="LVLeipteksti"/>
        <w:spacing w:after="3720"/>
      </w:pPr>
    </w:p>
    <w:p w14:paraId="1D96424B" w14:textId="5ADA5454" w:rsidR="002E306C" w:rsidRPr="00EF75AC" w:rsidRDefault="00EB1DCE" w:rsidP="00EF75AC">
      <w:pPr>
        <w:pStyle w:val="LVLeipteksti"/>
        <w:jc w:val="center"/>
        <w:rPr>
          <w:rFonts w:eastAsiaTheme="majorEastAsia" w:cstheme="majorBidi"/>
          <w:b/>
          <w:bCs/>
          <w:color w:val="0069B4"/>
          <w:kern w:val="32"/>
          <w:sz w:val="40"/>
          <w:szCs w:val="32"/>
        </w:rPr>
      </w:pPr>
      <w:r w:rsidRPr="00EF75AC">
        <w:rPr>
          <w:rFonts w:eastAsiaTheme="majorEastAsia" w:cstheme="majorBidi"/>
          <w:b/>
          <w:bCs/>
          <w:color w:val="0069B4"/>
          <w:kern w:val="32"/>
          <w:sz w:val="40"/>
          <w:szCs w:val="32"/>
        </w:rPr>
        <w:t>Palvelukerro</w:t>
      </w:r>
      <w:r w:rsidR="00510973" w:rsidRPr="00EF75AC">
        <w:rPr>
          <w:rFonts w:eastAsiaTheme="majorEastAsia" w:cstheme="majorBidi"/>
          <w:b/>
          <w:bCs/>
          <w:color w:val="0069B4"/>
          <w:kern w:val="32"/>
          <w:sz w:val="40"/>
          <w:szCs w:val="32"/>
        </w:rPr>
        <w:t>kseen liittyminen – ’Organisaatio N’</w:t>
      </w:r>
    </w:p>
    <w:p w14:paraId="4C7D0958" w14:textId="77777777" w:rsidR="009B230C" w:rsidRPr="00EF75AC" w:rsidRDefault="00096CC9" w:rsidP="00EF75AC">
      <w:pPr>
        <w:pStyle w:val="LVLeipteksti"/>
        <w:jc w:val="center"/>
        <w:rPr>
          <w:rFonts w:eastAsiaTheme="majorEastAsia" w:cstheme="majorBidi"/>
          <w:b/>
          <w:bCs/>
          <w:color w:val="0069B4"/>
          <w:kern w:val="32"/>
          <w:sz w:val="40"/>
          <w:szCs w:val="32"/>
        </w:rPr>
      </w:pPr>
      <w:r w:rsidRPr="00EF75AC">
        <w:rPr>
          <w:rFonts w:eastAsiaTheme="majorEastAsia" w:cstheme="majorBidi"/>
          <w:b/>
          <w:bCs/>
          <w:color w:val="0069B4"/>
          <w:kern w:val="32"/>
          <w:sz w:val="40"/>
          <w:szCs w:val="32"/>
        </w:rPr>
        <w:t>Viestintä</w:t>
      </w:r>
      <w:r w:rsidR="00EB1DCE" w:rsidRPr="00EF75AC">
        <w:rPr>
          <w:rFonts w:eastAsiaTheme="majorEastAsia" w:cstheme="majorBidi"/>
          <w:b/>
          <w:bCs/>
          <w:color w:val="0069B4"/>
          <w:kern w:val="32"/>
          <w:sz w:val="40"/>
          <w:szCs w:val="32"/>
        </w:rPr>
        <w:t>suunnitelma</w:t>
      </w:r>
    </w:p>
    <w:p w14:paraId="18286237" w14:textId="0103BD9C" w:rsidR="00C92543" w:rsidRDefault="005C3841" w:rsidP="002E306C">
      <w:pPr>
        <w:pStyle w:val="LVLeipteksti"/>
        <w:jc w:val="center"/>
      </w:pPr>
      <w:r>
        <w:t>Versio 0.</w:t>
      </w:r>
      <w:r w:rsidR="00840E6E">
        <w:t>1</w:t>
      </w:r>
    </w:p>
    <w:p w14:paraId="14C37033" w14:textId="7A97CDB1" w:rsidR="005A6E68" w:rsidRDefault="005A6E68" w:rsidP="00F97DB2">
      <w:pPr>
        <w:spacing w:line="360" w:lineRule="auto"/>
        <w:rPr>
          <w:rFonts w:ascii="Arial" w:hAnsi="Arial" w:cs="Arial"/>
        </w:rPr>
      </w:pPr>
      <w:r>
        <w:rPr>
          <w:rFonts w:ascii="Arial" w:hAnsi="Arial" w:cs="Arial"/>
        </w:rPr>
        <w:br w:type="page"/>
      </w:r>
    </w:p>
    <w:p w14:paraId="742A7765" w14:textId="7F97FF8A" w:rsidR="006656A3" w:rsidRPr="006656A3" w:rsidRDefault="005C3841" w:rsidP="004A7B26">
      <w:pPr>
        <w:pStyle w:val="LVLeipteksti"/>
      </w:pPr>
      <w:r w:rsidRPr="006656A3">
        <w:lastRenderedPageBreak/>
        <w:t>Versiohistoria</w:t>
      </w:r>
    </w:p>
    <w:tbl>
      <w:tblPr>
        <w:tblStyle w:val="TaulukkoRuudukko"/>
        <w:tblW w:w="9802" w:type="dxa"/>
        <w:tblLook w:val="04A0" w:firstRow="1" w:lastRow="0" w:firstColumn="1" w:lastColumn="0" w:noHBand="0" w:noVBand="1"/>
        <w:tblDescription w:val="Versiohistoriataulukko"/>
      </w:tblPr>
      <w:tblGrid>
        <w:gridCol w:w="988"/>
        <w:gridCol w:w="1134"/>
        <w:gridCol w:w="971"/>
        <w:gridCol w:w="1975"/>
        <w:gridCol w:w="4734"/>
      </w:tblGrid>
      <w:tr w:rsidR="00A5726F" w14:paraId="3732EAF7" w14:textId="77777777" w:rsidTr="00015FC8">
        <w:trPr>
          <w:tblHeader/>
        </w:trPr>
        <w:tc>
          <w:tcPr>
            <w:tcW w:w="988" w:type="dxa"/>
            <w:shd w:val="clear" w:color="auto" w:fill="DDD9C3"/>
          </w:tcPr>
          <w:p w14:paraId="53CEE570" w14:textId="77777777" w:rsidR="00A5726F" w:rsidRPr="006E2F10" w:rsidRDefault="00A5726F" w:rsidP="00015FC8">
            <w:pPr>
              <w:spacing w:line="360" w:lineRule="auto"/>
              <w:rPr>
                <w:rFonts w:ascii="Arial" w:hAnsi="Arial" w:cs="Arial"/>
                <w:szCs w:val="24"/>
              </w:rPr>
            </w:pPr>
            <w:r w:rsidRPr="006E2F10">
              <w:rPr>
                <w:rFonts w:ascii="Arial" w:hAnsi="Arial" w:cs="Arial"/>
                <w:szCs w:val="24"/>
              </w:rPr>
              <w:t>Versio</w:t>
            </w:r>
          </w:p>
        </w:tc>
        <w:tc>
          <w:tcPr>
            <w:tcW w:w="1134" w:type="dxa"/>
            <w:shd w:val="clear" w:color="auto" w:fill="DDD9C3"/>
          </w:tcPr>
          <w:p w14:paraId="4344CCA2" w14:textId="77777777" w:rsidR="00A5726F" w:rsidRPr="006E2F10" w:rsidRDefault="00A5726F" w:rsidP="00015FC8">
            <w:pPr>
              <w:spacing w:line="360" w:lineRule="auto"/>
              <w:rPr>
                <w:rFonts w:ascii="Arial" w:hAnsi="Arial" w:cs="Arial"/>
                <w:szCs w:val="24"/>
              </w:rPr>
            </w:pPr>
            <w:r w:rsidRPr="006E2F10">
              <w:rPr>
                <w:rFonts w:ascii="Arial" w:hAnsi="Arial" w:cs="Arial"/>
                <w:szCs w:val="24"/>
              </w:rPr>
              <w:t>Päiväys</w:t>
            </w:r>
          </w:p>
        </w:tc>
        <w:tc>
          <w:tcPr>
            <w:tcW w:w="971" w:type="dxa"/>
            <w:shd w:val="clear" w:color="auto" w:fill="DDD9C3"/>
          </w:tcPr>
          <w:p w14:paraId="416B3F9D" w14:textId="77777777" w:rsidR="00A5726F" w:rsidRPr="006E2F10" w:rsidRDefault="00A5726F" w:rsidP="00015FC8">
            <w:pPr>
              <w:spacing w:line="360" w:lineRule="auto"/>
              <w:rPr>
                <w:rFonts w:ascii="Arial" w:hAnsi="Arial" w:cs="Arial"/>
                <w:szCs w:val="24"/>
              </w:rPr>
            </w:pPr>
            <w:r w:rsidRPr="006E2F10">
              <w:rPr>
                <w:rFonts w:ascii="Arial" w:hAnsi="Arial" w:cs="Arial"/>
                <w:szCs w:val="24"/>
              </w:rPr>
              <w:t>Tila</w:t>
            </w:r>
          </w:p>
        </w:tc>
        <w:tc>
          <w:tcPr>
            <w:tcW w:w="1975" w:type="dxa"/>
            <w:shd w:val="clear" w:color="auto" w:fill="DDD9C3"/>
          </w:tcPr>
          <w:p w14:paraId="4A743EEE" w14:textId="77777777" w:rsidR="00A5726F" w:rsidRPr="006E2F10" w:rsidRDefault="00A5726F" w:rsidP="00015FC8">
            <w:pPr>
              <w:spacing w:line="360" w:lineRule="auto"/>
              <w:rPr>
                <w:rFonts w:ascii="Arial" w:hAnsi="Arial" w:cs="Arial"/>
                <w:szCs w:val="24"/>
              </w:rPr>
            </w:pPr>
            <w:r w:rsidRPr="006E2F10">
              <w:rPr>
                <w:rFonts w:ascii="Arial" w:hAnsi="Arial" w:cs="Arial"/>
                <w:szCs w:val="24"/>
              </w:rPr>
              <w:t>Tekijä</w:t>
            </w:r>
          </w:p>
        </w:tc>
        <w:tc>
          <w:tcPr>
            <w:tcW w:w="4734" w:type="dxa"/>
            <w:shd w:val="clear" w:color="auto" w:fill="DDD9C3"/>
          </w:tcPr>
          <w:p w14:paraId="689F0295" w14:textId="77777777" w:rsidR="00A5726F" w:rsidRPr="006E2F10" w:rsidRDefault="00A5726F" w:rsidP="00015FC8">
            <w:pPr>
              <w:spacing w:line="360" w:lineRule="auto"/>
              <w:rPr>
                <w:rFonts w:ascii="Arial" w:hAnsi="Arial" w:cs="Arial"/>
                <w:szCs w:val="24"/>
              </w:rPr>
            </w:pPr>
            <w:r w:rsidRPr="006E2F10">
              <w:rPr>
                <w:rFonts w:ascii="Arial" w:hAnsi="Arial" w:cs="Arial"/>
                <w:szCs w:val="24"/>
              </w:rPr>
              <w:t>Muutos</w:t>
            </w:r>
          </w:p>
        </w:tc>
      </w:tr>
      <w:tr w:rsidR="00A5726F" w14:paraId="4B5B35CB" w14:textId="77777777" w:rsidTr="00015FC8">
        <w:tc>
          <w:tcPr>
            <w:tcW w:w="988" w:type="dxa"/>
          </w:tcPr>
          <w:p w14:paraId="376CE198" w14:textId="77777777" w:rsidR="00A5726F" w:rsidRPr="00A27FE5" w:rsidRDefault="00A5726F" w:rsidP="00015FC8">
            <w:pPr>
              <w:spacing w:line="360" w:lineRule="auto"/>
              <w:rPr>
                <w:rFonts w:ascii="Arial" w:hAnsi="Arial" w:cs="Arial"/>
                <w:szCs w:val="24"/>
              </w:rPr>
            </w:pPr>
            <w:r w:rsidRPr="00A27FE5">
              <w:rPr>
                <w:rFonts w:ascii="Arial" w:hAnsi="Arial" w:cs="Arial"/>
                <w:szCs w:val="24"/>
              </w:rPr>
              <w:t>0.1</w:t>
            </w:r>
          </w:p>
        </w:tc>
        <w:tc>
          <w:tcPr>
            <w:tcW w:w="1134" w:type="dxa"/>
          </w:tcPr>
          <w:p w14:paraId="67175238" w14:textId="77777777" w:rsidR="00A5726F" w:rsidRPr="00A27FE5" w:rsidRDefault="00A5726F" w:rsidP="00015FC8">
            <w:pPr>
              <w:spacing w:line="360" w:lineRule="auto"/>
              <w:rPr>
                <w:rFonts w:ascii="Arial" w:hAnsi="Arial" w:cs="Arial"/>
                <w:szCs w:val="24"/>
              </w:rPr>
            </w:pPr>
          </w:p>
        </w:tc>
        <w:tc>
          <w:tcPr>
            <w:tcW w:w="971" w:type="dxa"/>
          </w:tcPr>
          <w:p w14:paraId="04BA0B8F" w14:textId="77777777" w:rsidR="00A5726F" w:rsidRPr="00A27FE5" w:rsidRDefault="00A5726F" w:rsidP="00015FC8">
            <w:pPr>
              <w:spacing w:line="360" w:lineRule="auto"/>
              <w:rPr>
                <w:rFonts w:ascii="Arial" w:hAnsi="Arial" w:cs="Arial"/>
                <w:szCs w:val="24"/>
              </w:rPr>
            </w:pPr>
          </w:p>
        </w:tc>
        <w:tc>
          <w:tcPr>
            <w:tcW w:w="1975" w:type="dxa"/>
          </w:tcPr>
          <w:p w14:paraId="705A1EEC" w14:textId="77777777" w:rsidR="00A5726F" w:rsidRPr="00A27FE5" w:rsidRDefault="00A5726F" w:rsidP="00015FC8">
            <w:pPr>
              <w:spacing w:line="360" w:lineRule="auto"/>
              <w:rPr>
                <w:rFonts w:ascii="Arial" w:hAnsi="Arial" w:cs="Arial"/>
                <w:szCs w:val="24"/>
              </w:rPr>
            </w:pPr>
          </w:p>
        </w:tc>
        <w:tc>
          <w:tcPr>
            <w:tcW w:w="4734" w:type="dxa"/>
          </w:tcPr>
          <w:p w14:paraId="4C6149DB" w14:textId="77777777" w:rsidR="00A5726F" w:rsidRPr="00A27FE5" w:rsidRDefault="00A5726F" w:rsidP="00015FC8">
            <w:pPr>
              <w:spacing w:line="360" w:lineRule="auto"/>
              <w:rPr>
                <w:rFonts w:ascii="Arial" w:hAnsi="Arial" w:cs="Arial"/>
                <w:szCs w:val="24"/>
              </w:rPr>
            </w:pPr>
          </w:p>
        </w:tc>
      </w:tr>
    </w:tbl>
    <w:p w14:paraId="46A93E99" w14:textId="77777777" w:rsidR="005C3841" w:rsidRDefault="005C3841" w:rsidP="00A5726F">
      <w:pPr>
        <w:spacing w:line="360" w:lineRule="auto"/>
        <w:rPr>
          <w:rFonts w:ascii="Arial" w:hAnsi="Arial" w:cs="Arial"/>
        </w:rPr>
      </w:pPr>
    </w:p>
    <w:p w14:paraId="5AA6A1BB" w14:textId="783D3336" w:rsidR="005A6E68" w:rsidRDefault="005A6E68" w:rsidP="00F97DB2">
      <w:pPr>
        <w:spacing w:line="360" w:lineRule="auto"/>
        <w:rPr>
          <w:rFonts w:ascii="Arial" w:hAnsi="Arial" w:cs="Arial"/>
          <w:color w:val="4F81BD" w:themeColor="accent1"/>
        </w:rPr>
      </w:pPr>
      <w:r>
        <w:rPr>
          <w:rFonts w:ascii="Arial" w:hAnsi="Arial" w:cs="Arial"/>
          <w:color w:val="4F81BD" w:themeColor="accent1"/>
        </w:rPr>
        <w:br w:type="page"/>
      </w:r>
    </w:p>
    <w:p w14:paraId="45976876" w14:textId="77777777" w:rsidR="006E18CC" w:rsidRDefault="006E18CC" w:rsidP="00F97DB2">
      <w:pPr>
        <w:spacing w:line="360" w:lineRule="auto"/>
        <w:rPr>
          <w:rFonts w:ascii="Arial" w:hAnsi="Arial" w:cs="Arial"/>
          <w:color w:val="4F81BD" w:themeColor="accent1"/>
        </w:rPr>
      </w:pPr>
    </w:p>
    <w:sdt>
      <w:sdtPr>
        <w:rPr>
          <w:rFonts w:ascii="Times New Roman" w:hAnsi="Times New Roman" w:cs="Times New Roman"/>
        </w:rPr>
        <w:id w:val="-1888401241"/>
        <w:docPartObj>
          <w:docPartGallery w:val="Table of Contents"/>
          <w:docPartUnique/>
        </w:docPartObj>
      </w:sdtPr>
      <w:sdtEndPr>
        <w:rPr>
          <w:b/>
          <w:bCs/>
        </w:rPr>
      </w:sdtEndPr>
      <w:sdtContent>
        <w:p w14:paraId="5C8F556D" w14:textId="77777777" w:rsidR="005C2811" w:rsidRPr="007E19D3" w:rsidRDefault="005C2811" w:rsidP="00B07862">
          <w:pPr>
            <w:pStyle w:val="LVLeipteksti"/>
          </w:pPr>
          <w:r w:rsidRPr="007E19D3">
            <w:t>Sisällysluettelo</w:t>
          </w:r>
        </w:p>
        <w:p w14:paraId="666AED4D" w14:textId="6D6744E0" w:rsidR="00366C56" w:rsidRDefault="005C2811">
          <w:pPr>
            <w:pStyle w:val="Sisluet2"/>
            <w:tabs>
              <w:tab w:val="right" w:leader="dot" w:pos="9628"/>
            </w:tabs>
            <w:rPr>
              <w:rFonts w:asciiTheme="minorHAnsi" w:eastAsiaTheme="minorEastAsia" w:hAnsiTheme="minorHAnsi" w:cstheme="minorBidi"/>
              <w:noProof/>
              <w:sz w:val="22"/>
              <w:szCs w:val="22"/>
              <w:lang w:eastAsia="fi-FI"/>
            </w:rPr>
          </w:pPr>
          <w:r>
            <w:fldChar w:fldCharType="begin"/>
          </w:r>
          <w:r>
            <w:instrText xml:space="preserve"> TOC \o "1-3" \h \z \u </w:instrText>
          </w:r>
          <w:r>
            <w:fldChar w:fldCharType="separate"/>
          </w:r>
          <w:hyperlink w:anchor="_Toc64540638" w:history="1">
            <w:r w:rsidR="00366C56" w:rsidRPr="00402FB4">
              <w:rPr>
                <w:rStyle w:val="Hyperlinkki"/>
                <w:noProof/>
              </w:rPr>
              <w:t>1 YLEISTÄ</w:t>
            </w:r>
            <w:r w:rsidR="00366C56">
              <w:rPr>
                <w:noProof/>
                <w:webHidden/>
              </w:rPr>
              <w:tab/>
            </w:r>
            <w:r w:rsidR="00366C56">
              <w:rPr>
                <w:noProof/>
                <w:webHidden/>
              </w:rPr>
              <w:fldChar w:fldCharType="begin"/>
            </w:r>
            <w:r w:rsidR="00366C56">
              <w:rPr>
                <w:noProof/>
                <w:webHidden/>
              </w:rPr>
              <w:instrText xml:space="preserve"> PAGEREF _Toc64540638 \h </w:instrText>
            </w:r>
            <w:r w:rsidR="00366C56">
              <w:rPr>
                <w:noProof/>
                <w:webHidden/>
              </w:rPr>
            </w:r>
            <w:r w:rsidR="00366C56">
              <w:rPr>
                <w:noProof/>
                <w:webHidden/>
              </w:rPr>
              <w:fldChar w:fldCharType="separate"/>
            </w:r>
            <w:r w:rsidR="00366C56">
              <w:rPr>
                <w:noProof/>
                <w:webHidden/>
              </w:rPr>
              <w:t>4</w:t>
            </w:r>
            <w:r w:rsidR="00366C56">
              <w:rPr>
                <w:noProof/>
                <w:webHidden/>
              </w:rPr>
              <w:fldChar w:fldCharType="end"/>
            </w:r>
          </w:hyperlink>
        </w:p>
        <w:p w14:paraId="2F1E8B33" w14:textId="58E2209E" w:rsidR="00366C56" w:rsidRDefault="00366C56">
          <w:pPr>
            <w:pStyle w:val="Sisluet2"/>
            <w:tabs>
              <w:tab w:val="right" w:leader="dot" w:pos="9628"/>
            </w:tabs>
            <w:rPr>
              <w:rFonts w:asciiTheme="minorHAnsi" w:eastAsiaTheme="minorEastAsia" w:hAnsiTheme="minorHAnsi" w:cstheme="minorBidi"/>
              <w:noProof/>
              <w:sz w:val="22"/>
              <w:szCs w:val="22"/>
              <w:lang w:eastAsia="fi-FI"/>
            </w:rPr>
          </w:pPr>
          <w:hyperlink w:anchor="_Toc64540639" w:history="1">
            <w:r w:rsidRPr="00402FB4">
              <w:rPr>
                <w:rStyle w:val="Hyperlinkki"/>
                <w:noProof/>
              </w:rPr>
              <w:t>1.1 Viestinnän tarkoitus, tavoitteet ja painotukset</w:t>
            </w:r>
            <w:r>
              <w:rPr>
                <w:noProof/>
                <w:webHidden/>
              </w:rPr>
              <w:tab/>
            </w:r>
            <w:r>
              <w:rPr>
                <w:noProof/>
                <w:webHidden/>
              </w:rPr>
              <w:fldChar w:fldCharType="begin"/>
            </w:r>
            <w:r>
              <w:rPr>
                <w:noProof/>
                <w:webHidden/>
              </w:rPr>
              <w:instrText xml:space="preserve"> PAGEREF _Toc64540639 \h </w:instrText>
            </w:r>
            <w:r>
              <w:rPr>
                <w:noProof/>
                <w:webHidden/>
              </w:rPr>
            </w:r>
            <w:r>
              <w:rPr>
                <w:noProof/>
                <w:webHidden/>
              </w:rPr>
              <w:fldChar w:fldCharType="separate"/>
            </w:r>
            <w:r>
              <w:rPr>
                <w:noProof/>
                <w:webHidden/>
              </w:rPr>
              <w:t>4</w:t>
            </w:r>
            <w:r>
              <w:rPr>
                <w:noProof/>
                <w:webHidden/>
              </w:rPr>
              <w:fldChar w:fldCharType="end"/>
            </w:r>
          </w:hyperlink>
        </w:p>
        <w:p w14:paraId="41CEF067" w14:textId="3EC9686A" w:rsidR="00366C56" w:rsidRDefault="00366C56">
          <w:pPr>
            <w:pStyle w:val="Sisluet2"/>
            <w:tabs>
              <w:tab w:val="right" w:leader="dot" w:pos="9628"/>
            </w:tabs>
            <w:rPr>
              <w:rFonts w:asciiTheme="minorHAnsi" w:eastAsiaTheme="minorEastAsia" w:hAnsiTheme="minorHAnsi" w:cstheme="minorBidi"/>
              <w:noProof/>
              <w:sz w:val="22"/>
              <w:szCs w:val="22"/>
              <w:lang w:eastAsia="fi-FI"/>
            </w:rPr>
          </w:pPr>
          <w:hyperlink w:anchor="_Toc64540640" w:history="1">
            <w:r w:rsidRPr="00402FB4">
              <w:rPr>
                <w:rStyle w:val="Hyperlinkki"/>
                <w:noProof/>
              </w:rPr>
              <w:t>1.2 Ydinviestit</w:t>
            </w:r>
            <w:r>
              <w:rPr>
                <w:noProof/>
                <w:webHidden/>
              </w:rPr>
              <w:tab/>
            </w:r>
            <w:r>
              <w:rPr>
                <w:noProof/>
                <w:webHidden/>
              </w:rPr>
              <w:fldChar w:fldCharType="begin"/>
            </w:r>
            <w:r>
              <w:rPr>
                <w:noProof/>
                <w:webHidden/>
              </w:rPr>
              <w:instrText xml:space="preserve"> PAGEREF _Toc64540640 \h </w:instrText>
            </w:r>
            <w:r>
              <w:rPr>
                <w:noProof/>
                <w:webHidden/>
              </w:rPr>
            </w:r>
            <w:r>
              <w:rPr>
                <w:noProof/>
                <w:webHidden/>
              </w:rPr>
              <w:fldChar w:fldCharType="separate"/>
            </w:r>
            <w:r>
              <w:rPr>
                <w:noProof/>
                <w:webHidden/>
              </w:rPr>
              <w:t>4</w:t>
            </w:r>
            <w:r>
              <w:rPr>
                <w:noProof/>
                <w:webHidden/>
              </w:rPr>
              <w:fldChar w:fldCharType="end"/>
            </w:r>
          </w:hyperlink>
        </w:p>
        <w:p w14:paraId="3AE98732" w14:textId="3A1B5B37" w:rsidR="00366C56" w:rsidRDefault="00366C56">
          <w:pPr>
            <w:pStyle w:val="Sisluet2"/>
            <w:tabs>
              <w:tab w:val="right" w:leader="dot" w:pos="9628"/>
            </w:tabs>
            <w:rPr>
              <w:rFonts w:asciiTheme="minorHAnsi" w:eastAsiaTheme="minorEastAsia" w:hAnsiTheme="minorHAnsi" w:cstheme="minorBidi"/>
              <w:noProof/>
              <w:sz w:val="22"/>
              <w:szCs w:val="22"/>
              <w:lang w:eastAsia="fi-FI"/>
            </w:rPr>
          </w:pPr>
          <w:hyperlink w:anchor="_Toc64540641" w:history="1">
            <w:r w:rsidRPr="00402FB4">
              <w:rPr>
                <w:rStyle w:val="Hyperlinkki"/>
                <w:noProof/>
              </w:rPr>
              <w:t>1.3 Viestinnän ulkoasu ja brändi</w:t>
            </w:r>
            <w:r>
              <w:rPr>
                <w:noProof/>
                <w:webHidden/>
              </w:rPr>
              <w:tab/>
            </w:r>
            <w:r>
              <w:rPr>
                <w:noProof/>
                <w:webHidden/>
              </w:rPr>
              <w:fldChar w:fldCharType="begin"/>
            </w:r>
            <w:r>
              <w:rPr>
                <w:noProof/>
                <w:webHidden/>
              </w:rPr>
              <w:instrText xml:space="preserve"> PAGEREF _Toc64540641 \h </w:instrText>
            </w:r>
            <w:r>
              <w:rPr>
                <w:noProof/>
                <w:webHidden/>
              </w:rPr>
            </w:r>
            <w:r>
              <w:rPr>
                <w:noProof/>
                <w:webHidden/>
              </w:rPr>
              <w:fldChar w:fldCharType="separate"/>
            </w:r>
            <w:r>
              <w:rPr>
                <w:noProof/>
                <w:webHidden/>
              </w:rPr>
              <w:t>4</w:t>
            </w:r>
            <w:r>
              <w:rPr>
                <w:noProof/>
                <w:webHidden/>
              </w:rPr>
              <w:fldChar w:fldCharType="end"/>
            </w:r>
          </w:hyperlink>
        </w:p>
        <w:p w14:paraId="2BF45298" w14:textId="317CF79E" w:rsidR="00366C56" w:rsidRDefault="00366C56">
          <w:pPr>
            <w:pStyle w:val="Sisluet2"/>
            <w:tabs>
              <w:tab w:val="right" w:leader="dot" w:pos="9628"/>
            </w:tabs>
            <w:rPr>
              <w:rFonts w:asciiTheme="minorHAnsi" w:eastAsiaTheme="minorEastAsia" w:hAnsiTheme="minorHAnsi" w:cstheme="minorBidi"/>
              <w:noProof/>
              <w:sz w:val="22"/>
              <w:szCs w:val="22"/>
              <w:lang w:eastAsia="fi-FI"/>
            </w:rPr>
          </w:pPr>
          <w:hyperlink w:anchor="_Toc64540642" w:history="1">
            <w:r w:rsidRPr="00402FB4">
              <w:rPr>
                <w:rStyle w:val="Hyperlinkki"/>
                <w:noProof/>
              </w:rPr>
              <w:t>1.4 Viestinnän periaatteet ja valmisteluprosessi</w:t>
            </w:r>
            <w:r>
              <w:rPr>
                <w:noProof/>
                <w:webHidden/>
              </w:rPr>
              <w:tab/>
            </w:r>
            <w:r>
              <w:rPr>
                <w:noProof/>
                <w:webHidden/>
              </w:rPr>
              <w:fldChar w:fldCharType="begin"/>
            </w:r>
            <w:r>
              <w:rPr>
                <w:noProof/>
                <w:webHidden/>
              </w:rPr>
              <w:instrText xml:space="preserve"> PAGEREF _Toc64540642 \h </w:instrText>
            </w:r>
            <w:r>
              <w:rPr>
                <w:noProof/>
                <w:webHidden/>
              </w:rPr>
            </w:r>
            <w:r>
              <w:rPr>
                <w:noProof/>
                <w:webHidden/>
              </w:rPr>
              <w:fldChar w:fldCharType="separate"/>
            </w:r>
            <w:r>
              <w:rPr>
                <w:noProof/>
                <w:webHidden/>
              </w:rPr>
              <w:t>5</w:t>
            </w:r>
            <w:r>
              <w:rPr>
                <w:noProof/>
                <w:webHidden/>
              </w:rPr>
              <w:fldChar w:fldCharType="end"/>
            </w:r>
          </w:hyperlink>
        </w:p>
        <w:p w14:paraId="57116B5B" w14:textId="24F40A2B" w:rsidR="00366C56" w:rsidRDefault="00366C56">
          <w:pPr>
            <w:pStyle w:val="Sisluet2"/>
            <w:tabs>
              <w:tab w:val="right" w:leader="dot" w:pos="9628"/>
            </w:tabs>
            <w:rPr>
              <w:rFonts w:asciiTheme="minorHAnsi" w:eastAsiaTheme="minorEastAsia" w:hAnsiTheme="minorHAnsi" w:cstheme="minorBidi"/>
              <w:noProof/>
              <w:sz w:val="22"/>
              <w:szCs w:val="22"/>
              <w:lang w:eastAsia="fi-FI"/>
            </w:rPr>
          </w:pPr>
          <w:hyperlink w:anchor="_Toc64540643" w:history="1">
            <w:r w:rsidRPr="00402FB4">
              <w:rPr>
                <w:rStyle w:val="Hyperlinkki"/>
                <w:noProof/>
              </w:rPr>
              <w:t>2 SISÄINEN VIESTINTÄ JA TIEDOTTAMINEN</w:t>
            </w:r>
            <w:r>
              <w:rPr>
                <w:noProof/>
                <w:webHidden/>
              </w:rPr>
              <w:tab/>
            </w:r>
            <w:r>
              <w:rPr>
                <w:noProof/>
                <w:webHidden/>
              </w:rPr>
              <w:fldChar w:fldCharType="begin"/>
            </w:r>
            <w:r>
              <w:rPr>
                <w:noProof/>
                <w:webHidden/>
              </w:rPr>
              <w:instrText xml:space="preserve"> PAGEREF _Toc64540643 \h </w:instrText>
            </w:r>
            <w:r>
              <w:rPr>
                <w:noProof/>
                <w:webHidden/>
              </w:rPr>
            </w:r>
            <w:r>
              <w:rPr>
                <w:noProof/>
                <w:webHidden/>
              </w:rPr>
              <w:fldChar w:fldCharType="separate"/>
            </w:r>
            <w:r>
              <w:rPr>
                <w:noProof/>
                <w:webHidden/>
              </w:rPr>
              <w:t>5</w:t>
            </w:r>
            <w:r>
              <w:rPr>
                <w:noProof/>
                <w:webHidden/>
              </w:rPr>
              <w:fldChar w:fldCharType="end"/>
            </w:r>
          </w:hyperlink>
        </w:p>
        <w:p w14:paraId="52506F9A" w14:textId="664768BC" w:rsidR="00366C56" w:rsidRDefault="00366C56">
          <w:pPr>
            <w:pStyle w:val="Sisluet2"/>
            <w:tabs>
              <w:tab w:val="right" w:leader="dot" w:pos="9628"/>
            </w:tabs>
            <w:rPr>
              <w:rFonts w:asciiTheme="minorHAnsi" w:eastAsiaTheme="minorEastAsia" w:hAnsiTheme="minorHAnsi" w:cstheme="minorBidi"/>
              <w:noProof/>
              <w:sz w:val="22"/>
              <w:szCs w:val="22"/>
              <w:lang w:eastAsia="fi-FI"/>
            </w:rPr>
          </w:pPr>
          <w:hyperlink w:anchor="_Toc64540644" w:history="1">
            <w:r w:rsidRPr="00402FB4">
              <w:rPr>
                <w:rStyle w:val="Hyperlinkki"/>
                <w:noProof/>
              </w:rPr>
              <w:t>2.1 Kohderyhmä, johto ja esimiehet</w:t>
            </w:r>
            <w:r>
              <w:rPr>
                <w:noProof/>
                <w:webHidden/>
              </w:rPr>
              <w:tab/>
            </w:r>
            <w:r>
              <w:rPr>
                <w:noProof/>
                <w:webHidden/>
              </w:rPr>
              <w:fldChar w:fldCharType="begin"/>
            </w:r>
            <w:r>
              <w:rPr>
                <w:noProof/>
                <w:webHidden/>
              </w:rPr>
              <w:instrText xml:space="preserve"> PAGEREF _Toc64540644 \h </w:instrText>
            </w:r>
            <w:r>
              <w:rPr>
                <w:noProof/>
                <w:webHidden/>
              </w:rPr>
            </w:r>
            <w:r>
              <w:rPr>
                <w:noProof/>
                <w:webHidden/>
              </w:rPr>
              <w:fldChar w:fldCharType="separate"/>
            </w:r>
            <w:r>
              <w:rPr>
                <w:noProof/>
                <w:webHidden/>
              </w:rPr>
              <w:t>6</w:t>
            </w:r>
            <w:r>
              <w:rPr>
                <w:noProof/>
                <w:webHidden/>
              </w:rPr>
              <w:fldChar w:fldCharType="end"/>
            </w:r>
          </w:hyperlink>
        </w:p>
        <w:p w14:paraId="72D65636" w14:textId="06947B28" w:rsidR="00366C56" w:rsidRDefault="00366C56">
          <w:pPr>
            <w:pStyle w:val="Sisluet2"/>
            <w:tabs>
              <w:tab w:val="right" w:leader="dot" w:pos="9628"/>
            </w:tabs>
            <w:rPr>
              <w:rFonts w:asciiTheme="minorHAnsi" w:eastAsiaTheme="minorEastAsia" w:hAnsiTheme="minorHAnsi" w:cstheme="minorBidi"/>
              <w:noProof/>
              <w:sz w:val="22"/>
              <w:szCs w:val="22"/>
              <w:lang w:eastAsia="fi-FI"/>
            </w:rPr>
          </w:pPr>
          <w:hyperlink w:anchor="_Toc64540645" w:history="1">
            <w:r w:rsidRPr="00402FB4">
              <w:rPr>
                <w:rStyle w:val="Hyperlinkki"/>
                <w:noProof/>
              </w:rPr>
              <w:t>2.2 Kohderyhmä henkilöstö</w:t>
            </w:r>
            <w:r>
              <w:rPr>
                <w:noProof/>
                <w:webHidden/>
              </w:rPr>
              <w:tab/>
            </w:r>
            <w:r>
              <w:rPr>
                <w:noProof/>
                <w:webHidden/>
              </w:rPr>
              <w:fldChar w:fldCharType="begin"/>
            </w:r>
            <w:r>
              <w:rPr>
                <w:noProof/>
                <w:webHidden/>
              </w:rPr>
              <w:instrText xml:space="preserve"> PAGEREF _Toc64540645 \h </w:instrText>
            </w:r>
            <w:r>
              <w:rPr>
                <w:noProof/>
                <w:webHidden/>
              </w:rPr>
            </w:r>
            <w:r>
              <w:rPr>
                <w:noProof/>
                <w:webHidden/>
              </w:rPr>
              <w:fldChar w:fldCharType="separate"/>
            </w:r>
            <w:r>
              <w:rPr>
                <w:noProof/>
                <w:webHidden/>
              </w:rPr>
              <w:t>7</w:t>
            </w:r>
            <w:r>
              <w:rPr>
                <w:noProof/>
                <w:webHidden/>
              </w:rPr>
              <w:fldChar w:fldCharType="end"/>
            </w:r>
          </w:hyperlink>
        </w:p>
        <w:p w14:paraId="23B64BB5" w14:textId="0986DA6B" w:rsidR="00366C56" w:rsidRDefault="00366C56">
          <w:pPr>
            <w:pStyle w:val="Sisluet2"/>
            <w:tabs>
              <w:tab w:val="right" w:leader="dot" w:pos="9628"/>
            </w:tabs>
            <w:rPr>
              <w:rFonts w:asciiTheme="minorHAnsi" w:eastAsiaTheme="minorEastAsia" w:hAnsiTheme="minorHAnsi" w:cstheme="minorBidi"/>
              <w:noProof/>
              <w:sz w:val="22"/>
              <w:szCs w:val="22"/>
              <w:lang w:eastAsia="fi-FI"/>
            </w:rPr>
          </w:pPr>
          <w:hyperlink w:anchor="_Toc64540646" w:history="1">
            <w:r w:rsidRPr="00402FB4">
              <w:rPr>
                <w:rStyle w:val="Hyperlinkki"/>
                <w:noProof/>
              </w:rPr>
              <w:t>2.3. Viestintäkalenteri sisäinen viestintä</w:t>
            </w:r>
            <w:r>
              <w:rPr>
                <w:noProof/>
                <w:webHidden/>
              </w:rPr>
              <w:tab/>
            </w:r>
            <w:r>
              <w:rPr>
                <w:noProof/>
                <w:webHidden/>
              </w:rPr>
              <w:fldChar w:fldCharType="begin"/>
            </w:r>
            <w:r>
              <w:rPr>
                <w:noProof/>
                <w:webHidden/>
              </w:rPr>
              <w:instrText xml:space="preserve"> PAGEREF _Toc64540646 \h </w:instrText>
            </w:r>
            <w:r>
              <w:rPr>
                <w:noProof/>
                <w:webHidden/>
              </w:rPr>
            </w:r>
            <w:r>
              <w:rPr>
                <w:noProof/>
                <w:webHidden/>
              </w:rPr>
              <w:fldChar w:fldCharType="separate"/>
            </w:r>
            <w:r>
              <w:rPr>
                <w:noProof/>
                <w:webHidden/>
              </w:rPr>
              <w:t>7</w:t>
            </w:r>
            <w:r>
              <w:rPr>
                <w:noProof/>
                <w:webHidden/>
              </w:rPr>
              <w:fldChar w:fldCharType="end"/>
            </w:r>
          </w:hyperlink>
        </w:p>
        <w:p w14:paraId="23831C6C" w14:textId="53CE62D9" w:rsidR="00366C56" w:rsidRDefault="00366C56">
          <w:pPr>
            <w:pStyle w:val="Sisluet2"/>
            <w:tabs>
              <w:tab w:val="right" w:leader="dot" w:pos="9628"/>
            </w:tabs>
            <w:rPr>
              <w:rFonts w:asciiTheme="minorHAnsi" w:eastAsiaTheme="minorEastAsia" w:hAnsiTheme="minorHAnsi" w:cstheme="minorBidi"/>
              <w:noProof/>
              <w:sz w:val="22"/>
              <w:szCs w:val="22"/>
              <w:lang w:eastAsia="fi-FI"/>
            </w:rPr>
          </w:pPr>
          <w:hyperlink w:anchor="_Toc64540647" w:history="1">
            <w:r w:rsidRPr="00402FB4">
              <w:rPr>
                <w:rStyle w:val="Hyperlinkki"/>
                <w:noProof/>
              </w:rPr>
              <w:t>3 ULKOINEN VIESTINTÄ JA TIEDOTTAMINEN</w:t>
            </w:r>
            <w:r>
              <w:rPr>
                <w:noProof/>
                <w:webHidden/>
              </w:rPr>
              <w:tab/>
            </w:r>
            <w:r>
              <w:rPr>
                <w:noProof/>
                <w:webHidden/>
              </w:rPr>
              <w:fldChar w:fldCharType="begin"/>
            </w:r>
            <w:r>
              <w:rPr>
                <w:noProof/>
                <w:webHidden/>
              </w:rPr>
              <w:instrText xml:space="preserve"> PAGEREF _Toc64540647 \h </w:instrText>
            </w:r>
            <w:r>
              <w:rPr>
                <w:noProof/>
                <w:webHidden/>
              </w:rPr>
            </w:r>
            <w:r>
              <w:rPr>
                <w:noProof/>
                <w:webHidden/>
              </w:rPr>
              <w:fldChar w:fldCharType="separate"/>
            </w:r>
            <w:r>
              <w:rPr>
                <w:noProof/>
                <w:webHidden/>
              </w:rPr>
              <w:t>8</w:t>
            </w:r>
            <w:r>
              <w:rPr>
                <w:noProof/>
                <w:webHidden/>
              </w:rPr>
              <w:fldChar w:fldCharType="end"/>
            </w:r>
          </w:hyperlink>
        </w:p>
        <w:p w14:paraId="77E62184" w14:textId="746BEC20" w:rsidR="00366C56" w:rsidRDefault="00366C56">
          <w:pPr>
            <w:pStyle w:val="Sisluet2"/>
            <w:tabs>
              <w:tab w:val="right" w:leader="dot" w:pos="9628"/>
            </w:tabs>
            <w:rPr>
              <w:rFonts w:asciiTheme="minorHAnsi" w:eastAsiaTheme="minorEastAsia" w:hAnsiTheme="minorHAnsi" w:cstheme="minorBidi"/>
              <w:noProof/>
              <w:sz w:val="22"/>
              <w:szCs w:val="22"/>
              <w:lang w:eastAsia="fi-FI"/>
            </w:rPr>
          </w:pPr>
          <w:hyperlink w:anchor="_Toc64540648" w:history="1">
            <w:r w:rsidRPr="00402FB4">
              <w:rPr>
                <w:rStyle w:val="Hyperlinkki"/>
                <w:noProof/>
              </w:rPr>
              <w:t>3.1. Ulkoisen viestinnän kohderyhmät</w:t>
            </w:r>
            <w:r>
              <w:rPr>
                <w:noProof/>
                <w:webHidden/>
              </w:rPr>
              <w:tab/>
            </w:r>
            <w:r>
              <w:rPr>
                <w:noProof/>
                <w:webHidden/>
              </w:rPr>
              <w:fldChar w:fldCharType="begin"/>
            </w:r>
            <w:r>
              <w:rPr>
                <w:noProof/>
                <w:webHidden/>
              </w:rPr>
              <w:instrText xml:space="preserve"> PAGEREF _Toc64540648 \h </w:instrText>
            </w:r>
            <w:r>
              <w:rPr>
                <w:noProof/>
                <w:webHidden/>
              </w:rPr>
            </w:r>
            <w:r>
              <w:rPr>
                <w:noProof/>
                <w:webHidden/>
              </w:rPr>
              <w:fldChar w:fldCharType="separate"/>
            </w:r>
            <w:r>
              <w:rPr>
                <w:noProof/>
                <w:webHidden/>
              </w:rPr>
              <w:t>9</w:t>
            </w:r>
            <w:r>
              <w:rPr>
                <w:noProof/>
                <w:webHidden/>
              </w:rPr>
              <w:fldChar w:fldCharType="end"/>
            </w:r>
          </w:hyperlink>
        </w:p>
        <w:p w14:paraId="52A0AD54" w14:textId="0C1647D8" w:rsidR="00366C56" w:rsidRDefault="00366C56">
          <w:pPr>
            <w:pStyle w:val="Sisluet2"/>
            <w:tabs>
              <w:tab w:val="right" w:leader="dot" w:pos="9628"/>
            </w:tabs>
            <w:rPr>
              <w:rFonts w:asciiTheme="minorHAnsi" w:eastAsiaTheme="minorEastAsia" w:hAnsiTheme="minorHAnsi" w:cstheme="minorBidi"/>
              <w:noProof/>
              <w:sz w:val="22"/>
              <w:szCs w:val="22"/>
              <w:lang w:eastAsia="fi-FI"/>
            </w:rPr>
          </w:pPr>
          <w:hyperlink w:anchor="_Toc64540649" w:history="1">
            <w:r w:rsidRPr="00402FB4">
              <w:rPr>
                <w:rStyle w:val="Hyperlinkki"/>
                <w:noProof/>
              </w:rPr>
              <w:t>3.2 Ulkoisen viestinnän kanavat</w:t>
            </w:r>
            <w:r>
              <w:rPr>
                <w:noProof/>
                <w:webHidden/>
              </w:rPr>
              <w:tab/>
            </w:r>
            <w:r>
              <w:rPr>
                <w:noProof/>
                <w:webHidden/>
              </w:rPr>
              <w:fldChar w:fldCharType="begin"/>
            </w:r>
            <w:r>
              <w:rPr>
                <w:noProof/>
                <w:webHidden/>
              </w:rPr>
              <w:instrText xml:space="preserve"> PAGEREF _Toc64540649 \h </w:instrText>
            </w:r>
            <w:r>
              <w:rPr>
                <w:noProof/>
                <w:webHidden/>
              </w:rPr>
            </w:r>
            <w:r>
              <w:rPr>
                <w:noProof/>
                <w:webHidden/>
              </w:rPr>
              <w:fldChar w:fldCharType="separate"/>
            </w:r>
            <w:r>
              <w:rPr>
                <w:noProof/>
                <w:webHidden/>
              </w:rPr>
              <w:t>10</w:t>
            </w:r>
            <w:r>
              <w:rPr>
                <w:noProof/>
                <w:webHidden/>
              </w:rPr>
              <w:fldChar w:fldCharType="end"/>
            </w:r>
          </w:hyperlink>
        </w:p>
        <w:p w14:paraId="79264A67" w14:textId="0F071DFB" w:rsidR="00366C56" w:rsidRDefault="00366C56">
          <w:pPr>
            <w:pStyle w:val="Sisluet2"/>
            <w:tabs>
              <w:tab w:val="right" w:leader="dot" w:pos="9628"/>
            </w:tabs>
            <w:rPr>
              <w:rFonts w:asciiTheme="minorHAnsi" w:eastAsiaTheme="minorEastAsia" w:hAnsiTheme="minorHAnsi" w:cstheme="minorBidi"/>
              <w:noProof/>
              <w:sz w:val="22"/>
              <w:szCs w:val="22"/>
              <w:lang w:eastAsia="fi-FI"/>
            </w:rPr>
          </w:pPr>
          <w:hyperlink w:anchor="_Toc64540650" w:history="1">
            <w:r w:rsidRPr="00402FB4">
              <w:rPr>
                <w:rStyle w:val="Hyperlinkki"/>
                <w:noProof/>
              </w:rPr>
              <w:t>3.3 Ulkoisen viestinnän vastuuhenkilöt</w:t>
            </w:r>
            <w:r>
              <w:rPr>
                <w:noProof/>
                <w:webHidden/>
              </w:rPr>
              <w:tab/>
            </w:r>
            <w:r>
              <w:rPr>
                <w:noProof/>
                <w:webHidden/>
              </w:rPr>
              <w:fldChar w:fldCharType="begin"/>
            </w:r>
            <w:r>
              <w:rPr>
                <w:noProof/>
                <w:webHidden/>
              </w:rPr>
              <w:instrText xml:space="preserve"> PAGEREF _Toc64540650 \h </w:instrText>
            </w:r>
            <w:r>
              <w:rPr>
                <w:noProof/>
                <w:webHidden/>
              </w:rPr>
            </w:r>
            <w:r>
              <w:rPr>
                <w:noProof/>
                <w:webHidden/>
              </w:rPr>
              <w:fldChar w:fldCharType="separate"/>
            </w:r>
            <w:r>
              <w:rPr>
                <w:noProof/>
                <w:webHidden/>
              </w:rPr>
              <w:t>10</w:t>
            </w:r>
            <w:r>
              <w:rPr>
                <w:noProof/>
                <w:webHidden/>
              </w:rPr>
              <w:fldChar w:fldCharType="end"/>
            </w:r>
          </w:hyperlink>
        </w:p>
        <w:p w14:paraId="4D0137EB" w14:textId="1CDDE0C3" w:rsidR="00366C56" w:rsidRDefault="00366C56">
          <w:pPr>
            <w:pStyle w:val="Sisluet2"/>
            <w:tabs>
              <w:tab w:val="right" w:leader="dot" w:pos="9628"/>
            </w:tabs>
            <w:rPr>
              <w:rFonts w:asciiTheme="minorHAnsi" w:eastAsiaTheme="minorEastAsia" w:hAnsiTheme="minorHAnsi" w:cstheme="minorBidi"/>
              <w:noProof/>
              <w:sz w:val="22"/>
              <w:szCs w:val="22"/>
              <w:lang w:eastAsia="fi-FI"/>
            </w:rPr>
          </w:pPr>
          <w:hyperlink w:anchor="_Toc64540651" w:history="1">
            <w:r w:rsidRPr="00402FB4">
              <w:rPr>
                <w:rStyle w:val="Hyperlinkki"/>
                <w:noProof/>
              </w:rPr>
              <w:t>3.4. Viestintäkalenteri ulkoinen viestintä</w:t>
            </w:r>
            <w:r>
              <w:rPr>
                <w:noProof/>
                <w:webHidden/>
              </w:rPr>
              <w:tab/>
            </w:r>
            <w:r>
              <w:rPr>
                <w:noProof/>
                <w:webHidden/>
              </w:rPr>
              <w:fldChar w:fldCharType="begin"/>
            </w:r>
            <w:r>
              <w:rPr>
                <w:noProof/>
                <w:webHidden/>
              </w:rPr>
              <w:instrText xml:space="preserve"> PAGEREF _Toc64540651 \h </w:instrText>
            </w:r>
            <w:r>
              <w:rPr>
                <w:noProof/>
                <w:webHidden/>
              </w:rPr>
            </w:r>
            <w:r>
              <w:rPr>
                <w:noProof/>
                <w:webHidden/>
              </w:rPr>
              <w:fldChar w:fldCharType="separate"/>
            </w:r>
            <w:r>
              <w:rPr>
                <w:noProof/>
                <w:webHidden/>
              </w:rPr>
              <w:t>10</w:t>
            </w:r>
            <w:r>
              <w:rPr>
                <w:noProof/>
                <w:webHidden/>
              </w:rPr>
              <w:fldChar w:fldCharType="end"/>
            </w:r>
          </w:hyperlink>
        </w:p>
        <w:p w14:paraId="42CB1ECB" w14:textId="598A5C75" w:rsidR="00366C56" w:rsidRDefault="00366C56">
          <w:pPr>
            <w:pStyle w:val="Sisluet2"/>
            <w:tabs>
              <w:tab w:val="right" w:leader="dot" w:pos="9628"/>
            </w:tabs>
            <w:rPr>
              <w:rFonts w:asciiTheme="minorHAnsi" w:eastAsiaTheme="minorEastAsia" w:hAnsiTheme="minorHAnsi" w:cstheme="minorBidi"/>
              <w:noProof/>
              <w:sz w:val="22"/>
              <w:szCs w:val="22"/>
              <w:lang w:eastAsia="fi-FI"/>
            </w:rPr>
          </w:pPr>
          <w:hyperlink w:anchor="_Toc64540652" w:history="1">
            <w:r w:rsidRPr="00402FB4">
              <w:rPr>
                <w:rStyle w:val="Hyperlinkki"/>
                <w:noProof/>
              </w:rPr>
              <w:t>4 LIITTEET</w:t>
            </w:r>
            <w:r>
              <w:rPr>
                <w:noProof/>
                <w:webHidden/>
              </w:rPr>
              <w:tab/>
            </w:r>
            <w:r>
              <w:rPr>
                <w:noProof/>
                <w:webHidden/>
              </w:rPr>
              <w:fldChar w:fldCharType="begin"/>
            </w:r>
            <w:r>
              <w:rPr>
                <w:noProof/>
                <w:webHidden/>
              </w:rPr>
              <w:instrText xml:space="preserve"> PAGEREF _Toc64540652 \h </w:instrText>
            </w:r>
            <w:r>
              <w:rPr>
                <w:noProof/>
                <w:webHidden/>
              </w:rPr>
            </w:r>
            <w:r>
              <w:rPr>
                <w:noProof/>
                <w:webHidden/>
              </w:rPr>
              <w:fldChar w:fldCharType="separate"/>
            </w:r>
            <w:r>
              <w:rPr>
                <w:noProof/>
                <w:webHidden/>
              </w:rPr>
              <w:t>10</w:t>
            </w:r>
            <w:r>
              <w:rPr>
                <w:noProof/>
                <w:webHidden/>
              </w:rPr>
              <w:fldChar w:fldCharType="end"/>
            </w:r>
          </w:hyperlink>
        </w:p>
        <w:p w14:paraId="7E13D265" w14:textId="0CDBC6EB" w:rsidR="005C2811" w:rsidRDefault="005C2811" w:rsidP="00F97DB2">
          <w:pPr>
            <w:spacing w:line="360" w:lineRule="auto"/>
          </w:pPr>
          <w:r>
            <w:rPr>
              <w:b/>
              <w:bCs/>
            </w:rPr>
            <w:fldChar w:fldCharType="end"/>
          </w:r>
        </w:p>
      </w:sdtContent>
    </w:sdt>
    <w:p w14:paraId="08F5FB7D" w14:textId="1254B1E3" w:rsidR="005A6E68" w:rsidRDefault="005A6E68" w:rsidP="0005450A">
      <w:pPr>
        <w:pStyle w:val="Otsikko2"/>
      </w:pPr>
      <w:r>
        <w:br w:type="page"/>
      </w:r>
    </w:p>
    <w:p w14:paraId="5FBDAE4B" w14:textId="77777777" w:rsidR="00096CC9" w:rsidRPr="00594F5C" w:rsidRDefault="00510973" w:rsidP="002668EB">
      <w:pPr>
        <w:pStyle w:val="LVOtsikkotaso1"/>
      </w:pPr>
      <w:bookmarkStart w:id="0" w:name="_Toc64540638"/>
      <w:r w:rsidRPr="00594F5C">
        <w:lastRenderedPageBreak/>
        <w:t>1</w:t>
      </w:r>
      <w:r w:rsidRPr="002668EB">
        <w:t xml:space="preserve"> YLEISTÄ</w:t>
      </w:r>
      <w:bookmarkEnd w:id="0"/>
    </w:p>
    <w:p w14:paraId="0AD462D1" w14:textId="77777777" w:rsidR="004845BF" w:rsidRDefault="004845BF" w:rsidP="00F97DB2">
      <w:pPr>
        <w:spacing w:line="360" w:lineRule="auto"/>
        <w:rPr>
          <w:rFonts w:ascii="Arial" w:hAnsi="Arial" w:cs="Arial"/>
          <w:b/>
        </w:rPr>
      </w:pPr>
    </w:p>
    <w:p w14:paraId="709C4570" w14:textId="77777777" w:rsidR="00275902" w:rsidRPr="00594F5C" w:rsidRDefault="00510973" w:rsidP="002668EB">
      <w:pPr>
        <w:pStyle w:val="LVOtsikkotaso2"/>
      </w:pPr>
      <w:bookmarkStart w:id="1" w:name="_Toc64540639"/>
      <w:r w:rsidRPr="00594F5C">
        <w:t xml:space="preserve">1.1 </w:t>
      </w:r>
      <w:r w:rsidR="00275902" w:rsidRPr="00594F5C">
        <w:t>Viestinnän tarkoitus, tavoitteet ja painotukset</w:t>
      </w:r>
      <w:bookmarkEnd w:id="1"/>
    </w:p>
    <w:p w14:paraId="3620C7D5" w14:textId="77777777" w:rsidR="00275902" w:rsidRPr="00275902" w:rsidRDefault="00275902" w:rsidP="00F97DB2">
      <w:pPr>
        <w:spacing w:line="360" w:lineRule="auto"/>
        <w:rPr>
          <w:rFonts w:ascii="Arial" w:hAnsi="Arial" w:cs="Arial"/>
        </w:rPr>
      </w:pPr>
    </w:p>
    <w:p w14:paraId="229F10D2" w14:textId="77777777" w:rsidR="00275902" w:rsidRPr="002E306C" w:rsidRDefault="00A91911" w:rsidP="002E306C">
      <w:pPr>
        <w:pStyle w:val="LVLeipteksti"/>
      </w:pPr>
      <w:r w:rsidRPr="002E306C">
        <w:t>Palvelukerroksen käyttöönoton hankkeessa &lt;Vira</w:t>
      </w:r>
      <w:r w:rsidR="006E67F0" w:rsidRPr="002E306C">
        <w:t>nomainen</w:t>
      </w:r>
      <w:r w:rsidRPr="002E306C">
        <w:t>&gt; viestii sekä organisaation sisällä että ulkoisesti. TEM vastaa Luvat ja valvonta</w:t>
      </w:r>
      <w:r w:rsidR="006E67F0" w:rsidRPr="002E306C">
        <w:t xml:space="preserve"> </w:t>
      </w:r>
      <w:r w:rsidRPr="002E306C">
        <w:t>-hankkeen kansallisesta viestinnästä. &lt;Vir</w:t>
      </w:r>
      <w:r w:rsidR="006E67F0" w:rsidRPr="002E306C">
        <w:t>anomainen</w:t>
      </w:r>
      <w:r w:rsidRPr="002E306C">
        <w:t>&gt; vastaa organisaation sisäisestä viestinnästä</w:t>
      </w:r>
      <w:r w:rsidR="00947730" w:rsidRPr="002E306C">
        <w:t xml:space="preserve"> sekä ulkoisesta viestinnästä omille asiakkaille ja muille tärkeille sidosryhmille.</w:t>
      </w:r>
    </w:p>
    <w:p w14:paraId="4B5504FB" w14:textId="77777777" w:rsidR="00947730" w:rsidRPr="002E306C" w:rsidRDefault="00947730" w:rsidP="002E306C">
      <w:pPr>
        <w:pStyle w:val="LVLeipteksti"/>
      </w:pPr>
    </w:p>
    <w:p w14:paraId="17ACEFF8" w14:textId="45BE404E" w:rsidR="00947730" w:rsidRPr="002E306C" w:rsidRDefault="00947730" w:rsidP="002E306C">
      <w:pPr>
        <w:pStyle w:val="LVLeipteksti"/>
      </w:pPr>
      <w:r w:rsidRPr="002E306C">
        <w:t>Viestintää suunnitellaan yksityiskohtaisemmin, kun viestittävät asiat ja ajankohdat varmistuvat. &lt;Vira</w:t>
      </w:r>
      <w:r w:rsidR="006E67F0" w:rsidRPr="002E306C">
        <w:t>nomaisen</w:t>
      </w:r>
      <w:r w:rsidRPr="002E306C">
        <w:t xml:space="preserve">&gt; viestinnän yhteyshenkilönä toimii: </w:t>
      </w:r>
      <w:r w:rsidR="009A2AF5" w:rsidRPr="002E306C">
        <w:t>&lt;lisää henkilön nimi, sähköpostiosoite ja puhelinnumero&gt;</w:t>
      </w:r>
      <w:r w:rsidRPr="002E306C">
        <w:t>.</w:t>
      </w:r>
    </w:p>
    <w:p w14:paraId="7BBDCF5D" w14:textId="77777777" w:rsidR="00A91911" w:rsidRDefault="00A91911" w:rsidP="00F97DB2">
      <w:pPr>
        <w:spacing w:line="360" w:lineRule="auto"/>
        <w:rPr>
          <w:rFonts w:ascii="Arial" w:hAnsi="Arial" w:cs="Arial"/>
          <w:b/>
        </w:rPr>
      </w:pPr>
    </w:p>
    <w:p w14:paraId="3BC9301A" w14:textId="77777777" w:rsidR="00510973" w:rsidRPr="00510973" w:rsidRDefault="00510973" w:rsidP="002668EB">
      <w:pPr>
        <w:pStyle w:val="LVOtsikkotaso2"/>
      </w:pPr>
      <w:bookmarkStart w:id="2" w:name="_Toc64540640"/>
      <w:r w:rsidRPr="00510973">
        <w:t>1.2 Ydinviestit</w:t>
      </w:r>
      <w:bookmarkEnd w:id="2"/>
    </w:p>
    <w:p w14:paraId="30471F1A" w14:textId="77777777" w:rsidR="00275902" w:rsidRPr="00510973" w:rsidRDefault="00275902" w:rsidP="00F97DB2">
      <w:pPr>
        <w:spacing w:line="360" w:lineRule="auto"/>
        <w:rPr>
          <w:rFonts w:ascii="Arial" w:hAnsi="Arial" w:cs="Arial"/>
          <w:b/>
        </w:rPr>
      </w:pPr>
    </w:p>
    <w:p w14:paraId="0149843C" w14:textId="148AA23B" w:rsidR="00275902" w:rsidRPr="00275902" w:rsidRDefault="465FA459" w:rsidP="002E306C">
      <w:pPr>
        <w:pStyle w:val="LVLeipteksti"/>
      </w:pPr>
      <w:r>
        <w:t>Keskeinen viestinnällinen sanoma:</w:t>
      </w:r>
    </w:p>
    <w:p w14:paraId="6C51E3CB" w14:textId="77777777" w:rsidR="00275902" w:rsidRPr="00594F5C" w:rsidRDefault="00275902" w:rsidP="00594F5C">
      <w:pPr>
        <w:spacing w:line="360" w:lineRule="auto"/>
        <w:rPr>
          <w:rFonts w:ascii="Arial" w:hAnsi="Arial" w:cs="Arial"/>
          <w:b/>
        </w:rPr>
      </w:pPr>
    </w:p>
    <w:p w14:paraId="1C9CE08E" w14:textId="77777777" w:rsidR="00096CC9" w:rsidRPr="00510973" w:rsidRDefault="00096CC9" w:rsidP="002668EB">
      <w:pPr>
        <w:pStyle w:val="LVOtsikkotaso2"/>
      </w:pPr>
      <w:bookmarkStart w:id="3" w:name="_Toc64540641"/>
      <w:r w:rsidRPr="00510973">
        <w:t>1.</w:t>
      </w:r>
      <w:r w:rsidR="004845BF" w:rsidRPr="00510973">
        <w:t>3</w:t>
      </w:r>
      <w:r w:rsidRPr="00510973">
        <w:t xml:space="preserve"> Viestinnän ulkoasu ja brändi</w:t>
      </w:r>
      <w:bookmarkEnd w:id="3"/>
    </w:p>
    <w:p w14:paraId="495F5A2A" w14:textId="77777777" w:rsidR="00817939" w:rsidRDefault="00817939" w:rsidP="00F97DB2">
      <w:pPr>
        <w:spacing w:line="360" w:lineRule="auto"/>
        <w:rPr>
          <w:rFonts w:ascii="Arial" w:hAnsi="Arial" w:cs="Arial"/>
        </w:rPr>
      </w:pPr>
    </w:p>
    <w:p w14:paraId="6A12C809" w14:textId="77777777" w:rsidR="004845BF" w:rsidRDefault="00C92E6C" w:rsidP="002E306C">
      <w:pPr>
        <w:pStyle w:val="LVLeipteksti"/>
      </w:pPr>
      <w:r>
        <w:t>Palvelukerroksen käyttöönottoa koskeva viestintä toteutetaan &lt;Vir</w:t>
      </w:r>
      <w:r w:rsidR="006E67F0">
        <w:t>anomaisen</w:t>
      </w:r>
      <w:r>
        <w:t>&gt; viestintälinjausten mukaisesti. Viestinnässä käytetään &lt;Vira</w:t>
      </w:r>
      <w:r w:rsidR="006E67F0">
        <w:t>nomaisen</w:t>
      </w:r>
      <w:r>
        <w:t xml:space="preserve">&gt; viestinnällistä linjaa ja visuaalista ilmettä, brändejä ja värejä. </w:t>
      </w:r>
    </w:p>
    <w:p w14:paraId="6D90E5BF" w14:textId="77777777" w:rsidR="004845BF" w:rsidRDefault="004845BF" w:rsidP="002E306C">
      <w:pPr>
        <w:pStyle w:val="LVLeipteksti"/>
      </w:pPr>
    </w:p>
    <w:p w14:paraId="6ACAC07A" w14:textId="6685C7E7" w:rsidR="00C92E6C" w:rsidRDefault="00C92E6C" w:rsidP="002E306C">
      <w:pPr>
        <w:pStyle w:val="LVLeipteksti"/>
      </w:pPr>
      <w:r>
        <w:t xml:space="preserve">Lisäksi voidaan käyttää </w:t>
      </w:r>
      <w:proofErr w:type="spellStart"/>
      <w:r>
        <w:t>TEM:n</w:t>
      </w:r>
      <w:proofErr w:type="spellEnd"/>
      <w:r>
        <w:t xml:space="preserve"> ohjeiden mukaisesti Luvat ja valvonta</w:t>
      </w:r>
      <w:r w:rsidR="00510973">
        <w:t xml:space="preserve"> </w:t>
      </w:r>
      <w:r>
        <w:t xml:space="preserve">-hankkeen ja </w:t>
      </w:r>
      <w:proofErr w:type="spellStart"/>
      <w:r>
        <w:t>TEM:n</w:t>
      </w:r>
      <w:proofErr w:type="spellEnd"/>
      <w:r>
        <w:t xml:space="preserve"> logo</w:t>
      </w:r>
      <w:r w:rsidR="004845BF">
        <w:t>ja</w:t>
      </w:r>
      <w:r>
        <w:t xml:space="preserve"> sekä mahdollisesti samaan palvelukokonaisuuteen sisältyvien yhteistyökumppaneiden logoja. </w:t>
      </w:r>
    </w:p>
    <w:p w14:paraId="7F46FE54" w14:textId="77777777" w:rsidR="000F127A" w:rsidRDefault="000F127A" w:rsidP="002E306C">
      <w:pPr>
        <w:pStyle w:val="LVLeipteksti"/>
      </w:pPr>
    </w:p>
    <w:p w14:paraId="6197E003" w14:textId="77777777" w:rsidR="004845BF" w:rsidRDefault="004845BF" w:rsidP="002E306C">
      <w:pPr>
        <w:pStyle w:val="LVLeipteksti"/>
      </w:pPr>
      <w:r>
        <w:t xml:space="preserve">Viestintätuotteet: </w:t>
      </w:r>
    </w:p>
    <w:p w14:paraId="4A57401E" w14:textId="77777777" w:rsidR="007F2784" w:rsidRDefault="007F2784">
      <w:pPr>
        <w:rPr>
          <w:rFonts w:ascii="Arial" w:hAnsi="Arial" w:cs="Arial"/>
        </w:rPr>
      </w:pPr>
      <w:r>
        <w:br w:type="page"/>
      </w:r>
    </w:p>
    <w:p w14:paraId="5DEBF309" w14:textId="77777777" w:rsidR="00594F5C" w:rsidRPr="00275902" w:rsidRDefault="00594F5C" w:rsidP="002E306C">
      <w:pPr>
        <w:pStyle w:val="LVLeipteksti"/>
      </w:pPr>
    </w:p>
    <w:p w14:paraId="410EDD5B" w14:textId="77777777" w:rsidR="00096CC9" w:rsidRPr="00510973" w:rsidRDefault="00096CC9" w:rsidP="002668EB">
      <w:pPr>
        <w:pStyle w:val="LVOtsikkotaso2"/>
      </w:pPr>
      <w:bookmarkStart w:id="4" w:name="_Toc64540642"/>
      <w:r w:rsidRPr="00510973">
        <w:t>1.</w:t>
      </w:r>
      <w:r w:rsidR="007E19D3">
        <w:t>4</w:t>
      </w:r>
      <w:r w:rsidR="00275902" w:rsidRPr="00510973">
        <w:t xml:space="preserve"> </w:t>
      </w:r>
      <w:r w:rsidRPr="00510973">
        <w:t>Viestinnän periaatteet ja valmisteluprosessi</w:t>
      </w:r>
      <w:bookmarkEnd w:id="4"/>
    </w:p>
    <w:p w14:paraId="528C5FEB" w14:textId="77777777" w:rsidR="00275902" w:rsidRDefault="00275902" w:rsidP="00F97DB2">
      <w:pPr>
        <w:spacing w:line="360" w:lineRule="auto"/>
        <w:rPr>
          <w:rFonts w:ascii="Arial" w:hAnsi="Arial" w:cs="Arial"/>
        </w:rPr>
      </w:pPr>
    </w:p>
    <w:p w14:paraId="6E48896B" w14:textId="62ED6FA4" w:rsidR="00F7245B" w:rsidRDefault="00F7245B" w:rsidP="002E306C">
      <w:pPr>
        <w:pStyle w:val="LVLeipteksti"/>
      </w:pPr>
      <w:r>
        <w:t>Viestintämateriaalin suunnittelusta ja toteutuksesta vastaa &lt;Vira</w:t>
      </w:r>
      <w:r w:rsidR="006E67F0">
        <w:t>nomaisen</w:t>
      </w:r>
      <w:r>
        <w:t>&gt; viestin</w:t>
      </w:r>
      <w:r w:rsidR="7BE4E393">
        <w:t>nän vastuutaho</w:t>
      </w:r>
      <w:r>
        <w:t xml:space="preserve">. </w:t>
      </w:r>
      <w:r w:rsidR="75F08227">
        <w:t>Vastuuhenkilö</w:t>
      </w:r>
      <w:r>
        <w:t xml:space="preserve"> on mukana sekä sisäisten että ulkoisten tiedotteiden ja viestintämateriaalin valmistelussa. </w:t>
      </w:r>
    </w:p>
    <w:p w14:paraId="6FCCBFE9" w14:textId="77777777" w:rsidR="00F7245B" w:rsidRDefault="00F7245B" w:rsidP="002E306C">
      <w:pPr>
        <w:pStyle w:val="LVLeipteksti"/>
      </w:pPr>
    </w:p>
    <w:p w14:paraId="1CEB392B" w14:textId="77777777" w:rsidR="00E2649D" w:rsidRDefault="00E2649D" w:rsidP="002E306C">
      <w:pPr>
        <w:pStyle w:val="LVLeipteksti"/>
      </w:pPr>
      <w:r>
        <w:t>Käyttöönoton hankeviestintä suunnitellaan ja toteutetaan yh</w:t>
      </w:r>
      <w:r w:rsidR="00F7245B">
        <w:t>teistyössä</w:t>
      </w:r>
      <w:r>
        <w:t xml:space="preserve"> </w:t>
      </w:r>
      <w:proofErr w:type="spellStart"/>
      <w:r>
        <w:t>TEM:n</w:t>
      </w:r>
      <w:proofErr w:type="spellEnd"/>
      <w:r>
        <w:t xml:space="preserve"> viestinnän kanssa. TEM pitää &lt;</w:t>
      </w:r>
      <w:r w:rsidR="008E7695">
        <w:t>V</w:t>
      </w:r>
      <w:r>
        <w:t>ira</w:t>
      </w:r>
      <w:r w:rsidR="00A06480">
        <w:t>nomaisen</w:t>
      </w:r>
      <w:r>
        <w:t>&gt; ajan tasalla Palvelukerroksen viestinnästä</w:t>
      </w:r>
      <w:r w:rsidR="00F7245B">
        <w:t xml:space="preserve"> ja viestinnän tukimateriaaleista. </w:t>
      </w:r>
      <w:r>
        <w:t>&lt;</w:t>
      </w:r>
      <w:r w:rsidR="00F7245B">
        <w:t>V</w:t>
      </w:r>
      <w:r>
        <w:t>ira</w:t>
      </w:r>
      <w:r w:rsidR="00A06480">
        <w:t>nomaisen</w:t>
      </w:r>
      <w:r>
        <w:t xml:space="preserve">&gt; viestintä tiedottaa </w:t>
      </w:r>
      <w:proofErr w:type="spellStart"/>
      <w:r>
        <w:t>TEM:iä</w:t>
      </w:r>
      <w:proofErr w:type="spellEnd"/>
      <w:r>
        <w:t xml:space="preserve"> mahdollisista yhteydenotoista Luvat ja valvonta</w:t>
      </w:r>
      <w:r w:rsidR="00510973">
        <w:t xml:space="preserve"> </w:t>
      </w:r>
      <w:r>
        <w:t xml:space="preserve">-hankkeeseen/Palvelukerrokseen liittyen. </w:t>
      </w:r>
    </w:p>
    <w:p w14:paraId="06FCF347" w14:textId="77777777" w:rsidR="00F7245B" w:rsidRDefault="00F7245B" w:rsidP="002E306C">
      <w:pPr>
        <w:pStyle w:val="LVLeipteksti"/>
      </w:pPr>
    </w:p>
    <w:p w14:paraId="310D974D" w14:textId="77777777" w:rsidR="00F7245B" w:rsidRDefault="00F7245B" w:rsidP="002E306C">
      <w:pPr>
        <w:pStyle w:val="LVLeipteksti"/>
      </w:pPr>
      <w:r>
        <w:t>Käyttöönoton ja ylläpidon aikainen viestintämateriaali tallennetaan</w:t>
      </w:r>
      <w:r w:rsidR="00FA471C">
        <w:t xml:space="preserve"> &lt;Vir</w:t>
      </w:r>
      <w:r w:rsidR="00A06480">
        <w:t>anomaise</w:t>
      </w:r>
      <w:r w:rsidR="00FA471C">
        <w:t>n&gt;</w:t>
      </w:r>
      <w:r w:rsidR="00510973">
        <w:t xml:space="preserve"> </w:t>
      </w:r>
      <w:r>
        <w:t>(</w:t>
      </w:r>
      <w:r w:rsidR="00BD2141">
        <w:t>tallennuspaikan sijainti)</w:t>
      </w:r>
      <w:r>
        <w:t>.</w:t>
      </w:r>
    </w:p>
    <w:p w14:paraId="5B9188AB" w14:textId="77777777" w:rsidR="00F63BF5" w:rsidRDefault="00F63BF5" w:rsidP="002E306C">
      <w:pPr>
        <w:pStyle w:val="LVLeipteksti"/>
      </w:pPr>
    </w:p>
    <w:p w14:paraId="71723AC3" w14:textId="5397DE4A" w:rsidR="00F7245B" w:rsidRDefault="00F7245B" w:rsidP="002E306C">
      <w:pPr>
        <w:pStyle w:val="LVLeipteksti"/>
      </w:pPr>
      <w:proofErr w:type="spellStart"/>
      <w:r>
        <w:t>TEM:n</w:t>
      </w:r>
      <w:proofErr w:type="spellEnd"/>
      <w:r>
        <w:t xml:space="preserve"> ja sen sidosryhmien </w:t>
      </w:r>
      <w:r w:rsidR="00FA471C">
        <w:t xml:space="preserve">tuottamat viestintämateriaalit tallennetaan </w:t>
      </w:r>
      <w:hyperlink r:id="rId10" w:history="1">
        <w:proofErr w:type="spellStart"/>
        <w:r w:rsidR="00FA471C" w:rsidRPr="00A05BD0">
          <w:rPr>
            <w:rStyle w:val="Hyperlinkki"/>
          </w:rPr>
          <w:t>TEM:n</w:t>
        </w:r>
        <w:proofErr w:type="spellEnd"/>
        <w:r w:rsidR="00FA471C" w:rsidRPr="00A05BD0">
          <w:rPr>
            <w:rStyle w:val="Hyperlinkki"/>
          </w:rPr>
          <w:t xml:space="preserve"> hankesivuille</w:t>
        </w:r>
      </w:hyperlink>
      <w:r w:rsidR="00A05BD0">
        <w:t>.</w:t>
      </w:r>
    </w:p>
    <w:p w14:paraId="46454A38" w14:textId="77777777" w:rsidR="00FA471C" w:rsidRDefault="00FA471C" w:rsidP="002E306C">
      <w:pPr>
        <w:pStyle w:val="LVLeipteksti"/>
      </w:pPr>
    </w:p>
    <w:p w14:paraId="17536A60" w14:textId="30F06228" w:rsidR="00E2649D" w:rsidRPr="0033285B" w:rsidRDefault="00FA471C" w:rsidP="002E306C">
      <w:pPr>
        <w:pStyle w:val="LVLeipteksti"/>
      </w:pPr>
      <w:r>
        <w:t>Käyttöönotto</w:t>
      </w:r>
      <w:r w:rsidR="00F63BF5">
        <w:t>projektia</w:t>
      </w:r>
      <w:r>
        <w:t xml:space="preserve"> varten on myös tukimateriaalia, jota ei tallenneta julkisille sivustoille vaan ne ovat saatavilla erikseen, riippuen siitä, ovatko materiaalit tekniseen toteutukseen, hallinnolliseen tai toiminnalliseen suunnitteluun </w:t>
      </w:r>
      <w:r w:rsidR="00BD2141">
        <w:t xml:space="preserve">tai käyttöönoton </w:t>
      </w:r>
      <w:r>
        <w:t>toteutukseen liittyviä.</w:t>
      </w:r>
    </w:p>
    <w:p w14:paraId="11F1D8BD" w14:textId="04F9B851" w:rsidR="00E2649D" w:rsidRDefault="00FA471C" w:rsidP="002E306C">
      <w:pPr>
        <w:pStyle w:val="LVLeipteksti"/>
      </w:pPr>
      <w:r>
        <w:t xml:space="preserve"> </w:t>
      </w:r>
    </w:p>
    <w:p w14:paraId="06147E5D" w14:textId="77777777" w:rsidR="005C39C0" w:rsidRPr="00510973" w:rsidRDefault="00510973" w:rsidP="002668EB">
      <w:pPr>
        <w:pStyle w:val="LVOtsikkotaso1"/>
      </w:pPr>
      <w:bookmarkStart w:id="5" w:name="_Toc64540643"/>
      <w:r w:rsidRPr="00510973">
        <w:t>2 SISÄINEN VIESTINTÄ JA TIEDOTTAMINEN</w:t>
      </w:r>
      <w:bookmarkEnd w:id="5"/>
    </w:p>
    <w:p w14:paraId="52FBAB07" w14:textId="77777777" w:rsidR="006B7DFA" w:rsidRPr="0033285B" w:rsidRDefault="006B7DFA" w:rsidP="00F97DB2">
      <w:pPr>
        <w:spacing w:line="360" w:lineRule="auto"/>
        <w:rPr>
          <w:rFonts w:ascii="Arial" w:hAnsi="Arial" w:cs="Arial"/>
          <w:b/>
          <w:bCs/>
        </w:rPr>
      </w:pPr>
    </w:p>
    <w:p w14:paraId="1BDCFAE5" w14:textId="77777777" w:rsidR="006B7DFA" w:rsidRDefault="006B7DFA" w:rsidP="002E306C">
      <w:pPr>
        <w:pStyle w:val="LVLeipteksti"/>
      </w:pPr>
      <w:r>
        <w:t>&lt;Vira</w:t>
      </w:r>
      <w:r w:rsidR="00A06480">
        <w:t>nomainen</w:t>
      </w:r>
      <w:r>
        <w:t xml:space="preserve">&gt; vastaa organisaation sisäisestä viestinnästä.  </w:t>
      </w:r>
    </w:p>
    <w:p w14:paraId="0791E462" w14:textId="29D6EE32" w:rsidR="00BD2141" w:rsidRDefault="00BD2141" w:rsidP="002E306C">
      <w:pPr>
        <w:pStyle w:val="LVLeipteksti"/>
      </w:pPr>
      <w:r>
        <w:t>Mitkä ovat kohderyhmät (</w:t>
      </w:r>
      <w:r w:rsidRPr="00510973">
        <w:rPr>
          <w:i/>
        </w:rPr>
        <w:t>esimerkiksi johto</w:t>
      </w:r>
      <w:r w:rsidR="003E76AA">
        <w:rPr>
          <w:i/>
        </w:rPr>
        <w:t>, esimiehet</w:t>
      </w:r>
      <w:r w:rsidRPr="00510973">
        <w:rPr>
          <w:i/>
        </w:rPr>
        <w:t xml:space="preserve"> ja henkilöstö</w:t>
      </w:r>
      <w:r>
        <w:t>)?</w:t>
      </w:r>
    </w:p>
    <w:p w14:paraId="7835BE16" w14:textId="77777777" w:rsidR="009176BE" w:rsidRDefault="009176BE" w:rsidP="002E306C">
      <w:pPr>
        <w:pStyle w:val="LVLeipteksti"/>
      </w:pPr>
    </w:p>
    <w:p w14:paraId="2E17F771" w14:textId="1A603749" w:rsidR="00BE7FD7" w:rsidRPr="00BE7FD7" w:rsidRDefault="00BE7FD7" w:rsidP="002E306C">
      <w:pPr>
        <w:pStyle w:val="LVLeipteksti"/>
      </w:pPr>
      <w:r w:rsidRPr="00BE7FD7">
        <w:t>Kohderyhmiä voi lähestyä esimerkiksi seuraavasti:</w:t>
      </w:r>
    </w:p>
    <w:p w14:paraId="687C7607" w14:textId="77777777" w:rsidR="00BE7FD7" w:rsidRPr="00BE7FD7" w:rsidRDefault="00BE7FD7" w:rsidP="00F97DB2">
      <w:pPr>
        <w:pStyle w:val="Luettelokappale"/>
        <w:numPr>
          <w:ilvl w:val="0"/>
          <w:numId w:val="35"/>
        </w:numPr>
        <w:spacing w:line="360" w:lineRule="auto"/>
        <w:rPr>
          <w:rFonts w:ascii="Arial" w:hAnsi="Arial" w:cs="Arial"/>
        </w:rPr>
      </w:pPr>
      <w:r w:rsidRPr="00BE7FD7">
        <w:rPr>
          <w:rFonts w:ascii="Arial" w:hAnsi="Arial" w:cs="Arial"/>
        </w:rPr>
        <w:t xml:space="preserve">keiden pitää tietää hankkeesta ja sen tuloksista; </w:t>
      </w:r>
    </w:p>
    <w:p w14:paraId="09C8CB6E" w14:textId="77777777" w:rsidR="00BE7FD7" w:rsidRPr="00BE7FD7" w:rsidRDefault="00BE7FD7" w:rsidP="00F97DB2">
      <w:pPr>
        <w:pStyle w:val="Luettelokappale"/>
        <w:numPr>
          <w:ilvl w:val="0"/>
          <w:numId w:val="35"/>
        </w:numPr>
        <w:spacing w:line="360" w:lineRule="auto"/>
        <w:rPr>
          <w:rFonts w:ascii="Arial" w:hAnsi="Arial" w:cs="Arial"/>
        </w:rPr>
      </w:pPr>
      <w:r w:rsidRPr="00BE7FD7">
        <w:rPr>
          <w:rFonts w:ascii="Arial" w:hAnsi="Arial" w:cs="Arial"/>
        </w:rPr>
        <w:t xml:space="preserve">kuka on hankkeen kannalta tärkeä osapuoli; </w:t>
      </w:r>
    </w:p>
    <w:p w14:paraId="7730E91D" w14:textId="77777777" w:rsidR="00BE7FD7" w:rsidRPr="00BE7FD7" w:rsidRDefault="00BE7FD7" w:rsidP="00F97DB2">
      <w:pPr>
        <w:pStyle w:val="Luettelokappale"/>
        <w:numPr>
          <w:ilvl w:val="0"/>
          <w:numId w:val="35"/>
        </w:numPr>
        <w:spacing w:line="360" w:lineRule="auto"/>
        <w:rPr>
          <w:rFonts w:ascii="Arial" w:hAnsi="Arial" w:cs="Arial"/>
        </w:rPr>
      </w:pPr>
      <w:r w:rsidRPr="00BE7FD7">
        <w:rPr>
          <w:rFonts w:ascii="Arial" w:hAnsi="Arial" w:cs="Arial"/>
        </w:rPr>
        <w:t xml:space="preserve">ketkä ovat hankkeesta kiinnostuneita; </w:t>
      </w:r>
    </w:p>
    <w:p w14:paraId="2A6BF98B" w14:textId="77777777" w:rsidR="00BE7FD7" w:rsidRPr="00BE7FD7" w:rsidRDefault="00BE7FD7" w:rsidP="00F97DB2">
      <w:pPr>
        <w:pStyle w:val="Luettelokappale"/>
        <w:numPr>
          <w:ilvl w:val="0"/>
          <w:numId w:val="35"/>
        </w:numPr>
        <w:spacing w:line="360" w:lineRule="auto"/>
        <w:rPr>
          <w:rFonts w:ascii="Arial" w:hAnsi="Arial" w:cs="Arial"/>
        </w:rPr>
      </w:pPr>
      <w:r w:rsidRPr="00BE7FD7">
        <w:rPr>
          <w:rFonts w:ascii="Arial" w:hAnsi="Arial" w:cs="Arial"/>
        </w:rPr>
        <w:t xml:space="preserve">keihin pitää vaikuttaa? </w:t>
      </w:r>
    </w:p>
    <w:p w14:paraId="357CB4C1" w14:textId="0B5114A7" w:rsidR="00BE7FD7" w:rsidRDefault="00BE7FD7" w:rsidP="002E306C">
      <w:pPr>
        <w:pStyle w:val="LVLeipteksti"/>
      </w:pPr>
      <w:r w:rsidRPr="009176BE">
        <w:lastRenderedPageBreak/>
        <w:t>Tärkeää on tehdä myös ero sisäisten ja ulkoisten kohderyhmien ja ylipäätään eri kohderyhmien välille: millaisia tarpeita eri kohderyhmillä</w:t>
      </w:r>
    </w:p>
    <w:p w14:paraId="21248B5D" w14:textId="77777777" w:rsidR="009176BE" w:rsidRDefault="009176BE" w:rsidP="002E306C">
      <w:pPr>
        <w:pStyle w:val="LVLeipteksti"/>
      </w:pPr>
    </w:p>
    <w:p w14:paraId="02F33821" w14:textId="0C75E024" w:rsidR="00BD2141" w:rsidRDefault="00BD2141" w:rsidP="002E306C">
      <w:pPr>
        <w:pStyle w:val="LVLeipteksti"/>
      </w:pPr>
      <w:r>
        <w:t>Mitä ovat kohderyhmittäiset ydinviestit?</w:t>
      </w:r>
    </w:p>
    <w:p w14:paraId="50880544" w14:textId="7E6B1DC9" w:rsidR="003E76AA" w:rsidRPr="00840E6E" w:rsidRDefault="003E76AA" w:rsidP="002E306C">
      <w:pPr>
        <w:pStyle w:val="LVLeipteksti"/>
      </w:pPr>
    </w:p>
    <w:p w14:paraId="47BD0A20" w14:textId="751167D5" w:rsidR="006B7DFA" w:rsidRDefault="006B7DFA" w:rsidP="002E306C">
      <w:pPr>
        <w:pStyle w:val="LVLeipteksti"/>
      </w:pPr>
      <w:r>
        <w:t>Miten sisäinen viestintä toteutetaan?</w:t>
      </w:r>
    </w:p>
    <w:p w14:paraId="37C95FA6" w14:textId="098B2720" w:rsidR="003E76AA" w:rsidRDefault="003E76AA" w:rsidP="002E306C">
      <w:pPr>
        <w:pStyle w:val="LVLeipteksti"/>
      </w:pPr>
      <w:r>
        <w:t>esim. uutiset intrassa, henkilöstötilaisuudet, tietoiskut, infot, kokoukset jne.</w:t>
      </w:r>
    </w:p>
    <w:p w14:paraId="78B6C701" w14:textId="77777777" w:rsidR="006572F4" w:rsidRDefault="006572F4" w:rsidP="002E306C">
      <w:pPr>
        <w:pStyle w:val="LVLeipteksti"/>
      </w:pPr>
    </w:p>
    <w:p w14:paraId="3A3A5A0D" w14:textId="448D3854" w:rsidR="006B7DFA" w:rsidRDefault="006B7DFA" w:rsidP="002E306C">
      <w:pPr>
        <w:pStyle w:val="LVLeipteksti"/>
      </w:pPr>
      <w:r>
        <w:t>Mitä viestintäkanavia käytetään</w:t>
      </w:r>
      <w:r w:rsidR="00BD2141">
        <w:t>, kohderyhmittäin</w:t>
      </w:r>
      <w:r>
        <w:t>?</w:t>
      </w:r>
    </w:p>
    <w:p w14:paraId="123BD366" w14:textId="77777777" w:rsidR="006572F4" w:rsidRDefault="006572F4" w:rsidP="002E306C">
      <w:pPr>
        <w:pStyle w:val="LVLeipteksti"/>
      </w:pPr>
    </w:p>
    <w:p w14:paraId="6B9D68D5" w14:textId="6D773BBE" w:rsidR="006B7DFA" w:rsidRPr="006B7DFA" w:rsidRDefault="006B7DFA" w:rsidP="002E306C">
      <w:pPr>
        <w:pStyle w:val="LVLeipteksti"/>
      </w:pPr>
      <w:r>
        <w:t>Mitä viestintämateriaalia käytetään?</w:t>
      </w:r>
    </w:p>
    <w:p w14:paraId="6C9947A4" w14:textId="77777777" w:rsidR="005C39C0" w:rsidRPr="00275902" w:rsidRDefault="005C39C0" w:rsidP="00F97DB2">
      <w:pPr>
        <w:spacing w:line="360" w:lineRule="auto"/>
        <w:rPr>
          <w:rFonts w:ascii="Arial" w:hAnsi="Arial" w:cs="Arial"/>
        </w:rPr>
      </w:pPr>
    </w:p>
    <w:p w14:paraId="4F5E599C" w14:textId="18693D57" w:rsidR="00510973" w:rsidRPr="00510973" w:rsidRDefault="00510973" w:rsidP="002668EB">
      <w:pPr>
        <w:pStyle w:val="LVOtsikkotaso2"/>
      </w:pPr>
      <w:bookmarkStart w:id="6" w:name="_Toc64540644"/>
      <w:r w:rsidRPr="00510973">
        <w:t xml:space="preserve">2.1 </w:t>
      </w:r>
      <w:r w:rsidR="00C77CD0">
        <w:t>Kohderyhmä, j</w:t>
      </w:r>
      <w:r w:rsidRPr="00510973">
        <w:t>ohto ja esimiehet</w:t>
      </w:r>
      <w:bookmarkEnd w:id="6"/>
    </w:p>
    <w:p w14:paraId="3929D531" w14:textId="77777777" w:rsidR="006B7DFA" w:rsidRPr="0033285B" w:rsidRDefault="006B7DFA" w:rsidP="00F97DB2">
      <w:pPr>
        <w:spacing w:line="360" w:lineRule="auto"/>
        <w:rPr>
          <w:rFonts w:ascii="Arial" w:hAnsi="Arial" w:cs="Arial"/>
          <w:b/>
          <w:bCs/>
        </w:rPr>
      </w:pPr>
    </w:p>
    <w:p w14:paraId="14E48B73" w14:textId="4556955C" w:rsidR="006B7DFA" w:rsidRDefault="006B7DFA" w:rsidP="002E306C">
      <w:pPr>
        <w:pStyle w:val="LVLeipteksti"/>
      </w:pPr>
      <w:r>
        <w:t>&lt;Vira</w:t>
      </w:r>
      <w:r w:rsidR="00A06480">
        <w:t>nomaisen</w:t>
      </w:r>
      <w:r>
        <w:t>&gt; johdolle ja esimiehille viestitään asioista, jotka vaativat päätöksentekoa tai jotka vaikuttavat toimint</w:t>
      </w:r>
      <w:r w:rsidR="00F74A31">
        <w:t>aprosesseihin tai resursseihin.</w:t>
      </w:r>
    </w:p>
    <w:p w14:paraId="10885199" w14:textId="294EF808" w:rsidR="00C77CD0" w:rsidRDefault="00C77CD0" w:rsidP="002E306C">
      <w:pPr>
        <w:pStyle w:val="LVLeipteksti"/>
      </w:pPr>
    </w:p>
    <w:p w14:paraId="558E1BC1" w14:textId="65B7353A" w:rsidR="00C77CD0" w:rsidRPr="006B7DFA" w:rsidRDefault="00C77CD0" w:rsidP="002E306C">
      <w:pPr>
        <w:pStyle w:val="LVLeipteksti"/>
      </w:pPr>
      <w:r w:rsidRPr="00840E6E">
        <w:t>Johdon ja esimiesten rooli viestinnässä on keskeinen. Esimies ohjaa osaltaan kehittämistä ja keskusteluja sekä kytkee muutoksen arjen toimintaan. Esimiesten rooli korostuu, kun uudistaminen etenee ja muutokset ja uudet työn tekemisen tavat alkavat konkretisoitua. Tällöin on tärkeää, että esimiehet nostavat yksiköissään ja osastoillaan keskusteluun uudistuksen tavoitteet ja vaikutukset. Lähiesimiehet vahvistavat omissa työyhteisöissään avointa ja myönteistä suhtautumista toimintakulttuurin muutokseen ja uudenlaiseen työn tekemisen tapaan siirtymiseen.</w:t>
      </w:r>
    </w:p>
    <w:p w14:paraId="1EC67BAB" w14:textId="77777777" w:rsidR="006B7DFA" w:rsidRDefault="006B7DFA" w:rsidP="002E306C">
      <w:pPr>
        <w:pStyle w:val="LVLeipteksti"/>
      </w:pPr>
    </w:p>
    <w:p w14:paraId="3F830E23" w14:textId="66DA2CC6" w:rsidR="006B7DFA" w:rsidRDefault="006B7DFA" w:rsidP="002E306C">
      <w:pPr>
        <w:pStyle w:val="LVLeipteksti"/>
      </w:pPr>
      <w:r>
        <w:t>Miten johtoa ja esimiehiä tiedotetaan?</w:t>
      </w:r>
    </w:p>
    <w:p w14:paraId="73967F55" w14:textId="77777777" w:rsidR="006572F4" w:rsidRDefault="006572F4" w:rsidP="002E306C">
      <w:pPr>
        <w:pStyle w:val="LVLeipteksti"/>
      </w:pPr>
    </w:p>
    <w:p w14:paraId="21C22557" w14:textId="5CE26055" w:rsidR="006B7DFA" w:rsidRDefault="006B7DFA" w:rsidP="002E306C">
      <w:pPr>
        <w:pStyle w:val="LVLeipteksti"/>
      </w:pPr>
      <w:r>
        <w:t>Mitä viestintäkanavia käytetään?</w:t>
      </w:r>
    </w:p>
    <w:p w14:paraId="0AA1E388" w14:textId="77777777" w:rsidR="006572F4" w:rsidRDefault="006572F4" w:rsidP="002E306C">
      <w:pPr>
        <w:pStyle w:val="LVLeipteksti"/>
      </w:pPr>
    </w:p>
    <w:p w14:paraId="301F3F2B" w14:textId="21711791" w:rsidR="006B7DFA" w:rsidRDefault="006B7DFA" w:rsidP="002E306C">
      <w:pPr>
        <w:pStyle w:val="LVLeipteksti"/>
      </w:pPr>
      <w:r>
        <w:t>Mitä viestintämateriaaleja käytetään?</w:t>
      </w:r>
    </w:p>
    <w:p w14:paraId="00ECDA71" w14:textId="77777777" w:rsidR="006572F4" w:rsidRDefault="006572F4" w:rsidP="002E306C">
      <w:pPr>
        <w:pStyle w:val="LVLeipteksti"/>
      </w:pPr>
    </w:p>
    <w:p w14:paraId="39C70FD1" w14:textId="73438908" w:rsidR="006B7DFA" w:rsidRDefault="006B7DFA" w:rsidP="002E306C">
      <w:pPr>
        <w:pStyle w:val="LVLeipteksti"/>
      </w:pPr>
      <w:r>
        <w:t>Muuta viestintään liittyvää:</w:t>
      </w:r>
    </w:p>
    <w:p w14:paraId="0A0FF83F" w14:textId="77777777" w:rsidR="005464F2" w:rsidRPr="00275902" w:rsidRDefault="005464F2" w:rsidP="00F97DB2">
      <w:pPr>
        <w:spacing w:line="360" w:lineRule="auto"/>
        <w:rPr>
          <w:rFonts w:ascii="Arial" w:hAnsi="Arial" w:cs="Arial"/>
        </w:rPr>
      </w:pPr>
    </w:p>
    <w:p w14:paraId="21B330FA" w14:textId="69F177AB" w:rsidR="00096CC9" w:rsidRPr="00510973" w:rsidRDefault="00096CC9" w:rsidP="002668EB">
      <w:pPr>
        <w:pStyle w:val="LVOtsikkotaso2"/>
      </w:pPr>
      <w:bookmarkStart w:id="7" w:name="_Toc64540645"/>
      <w:r w:rsidRPr="00510973">
        <w:lastRenderedPageBreak/>
        <w:t xml:space="preserve">2.2 </w:t>
      </w:r>
      <w:r w:rsidR="00C77CD0">
        <w:t>Kohderyhmä h</w:t>
      </w:r>
      <w:r w:rsidRPr="00510973">
        <w:t>enkilöstö</w:t>
      </w:r>
      <w:bookmarkEnd w:id="7"/>
    </w:p>
    <w:p w14:paraId="726AA11D" w14:textId="77777777" w:rsidR="00096CC9" w:rsidRDefault="00096CC9" w:rsidP="002E306C">
      <w:pPr>
        <w:pStyle w:val="LVLeipteksti"/>
      </w:pPr>
    </w:p>
    <w:p w14:paraId="7FB3BB82" w14:textId="77777777" w:rsidR="005C39C0" w:rsidRDefault="006B7DFA" w:rsidP="002E306C">
      <w:pPr>
        <w:pStyle w:val="LVLeipteksti"/>
      </w:pPr>
      <w:r>
        <w:t>&lt;Vira</w:t>
      </w:r>
      <w:r w:rsidR="00A06480">
        <w:t>nomaisen</w:t>
      </w:r>
      <w:r>
        <w:t xml:space="preserve">&gt; henkilöstölle viestitään toimintaprosessien ja tietojärjestelmien käytön muutoksista. </w:t>
      </w:r>
    </w:p>
    <w:p w14:paraId="42C6167A" w14:textId="77777777" w:rsidR="006572F4" w:rsidRDefault="006572F4" w:rsidP="002E306C">
      <w:pPr>
        <w:pStyle w:val="LVLeipteksti"/>
      </w:pPr>
    </w:p>
    <w:p w14:paraId="2D2D72AC" w14:textId="66220927" w:rsidR="006B7DFA" w:rsidRDefault="006B7DFA" w:rsidP="002E306C">
      <w:pPr>
        <w:pStyle w:val="LVLeipteksti"/>
      </w:pPr>
      <w:r>
        <w:t>Miten henkilöstöä tiedotetaan?</w:t>
      </w:r>
    </w:p>
    <w:p w14:paraId="6600C934" w14:textId="77777777" w:rsidR="006572F4" w:rsidRDefault="006572F4" w:rsidP="002E306C">
      <w:pPr>
        <w:pStyle w:val="LVLeipteksti"/>
      </w:pPr>
    </w:p>
    <w:p w14:paraId="4395017B" w14:textId="397559BF" w:rsidR="006B7DFA" w:rsidRDefault="006B7DFA" w:rsidP="002E306C">
      <w:pPr>
        <w:pStyle w:val="LVLeipteksti"/>
      </w:pPr>
      <w:r>
        <w:t>Mitä viestintäkanavia käytetään?</w:t>
      </w:r>
    </w:p>
    <w:p w14:paraId="34DB67F4" w14:textId="77777777" w:rsidR="006572F4" w:rsidRDefault="006572F4" w:rsidP="002E306C">
      <w:pPr>
        <w:pStyle w:val="LVLeipteksti"/>
      </w:pPr>
    </w:p>
    <w:p w14:paraId="4666B316" w14:textId="4845B271" w:rsidR="006B7DFA" w:rsidRDefault="006B7DFA" w:rsidP="002E306C">
      <w:pPr>
        <w:pStyle w:val="LVLeipteksti"/>
      </w:pPr>
      <w:r>
        <w:t>Mitä viestintämateriaaleja käytetään?</w:t>
      </w:r>
    </w:p>
    <w:p w14:paraId="26BC1D45" w14:textId="77777777" w:rsidR="006572F4" w:rsidRDefault="006572F4" w:rsidP="002E306C">
      <w:pPr>
        <w:pStyle w:val="LVLeipteksti"/>
      </w:pPr>
    </w:p>
    <w:p w14:paraId="6CF11FF1" w14:textId="7EC6ABDC" w:rsidR="006B7DFA" w:rsidRDefault="006B7DFA" w:rsidP="002E306C">
      <w:pPr>
        <w:pStyle w:val="LVLeipteksti"/>
      </w:pPr>
      <w:r>
        <w:t>Muuta viestintään liittyvää:</w:t>
      </w:r>
    </w:p>
    <w:p w14:paraId="7FE29BD9" w14:textId="77777777" w:rsidR="005C39C0" w:rsidRDefault="005C39C0" w:rsidP="00F97DB2">
      <w:pPr>
        <w:spacing w:line="360" w:lineRule="auto"/>
        <w:rPr>
          <w:rFonts w:ascii="Arial" w:hAnsi="Arial" w:cs="Arial"/>
        </w:rPr>
      </w:pPr>
    </w:p>
    <w:p w14:paraId="3381D875" w14:textId="361854A9" w:rsidR="007E19D3" w:rsidRPr="007E19D3" w:rsidRDefault="007E19D3" w:rsidP="002668EB">
      <w:pPr>
        <w:pStyle w:val="LVOtsikkotaso2"/>
      </w:pPr>
      <w:bookmarkStart w:id="8" w:name="_Toc64540646"/>
      <w:r w:rsidRPr="007E19D3">
        <w:t xml:space="preserve">2.3. </w:t>
      </w:r>
      <w:r w:rsidR="00C77CD0">
        <w:t>Viestintä</w:t>
      </w:r>
      <w:r w:rsidRPr="007E19D3">
        <w:t>kalenteri</w:t>
      </w:r>
      <w:r w:rsidR="00831E8D">
        <w:t xml:space="preserve"> sisäinen viestintä</w:t>
      </w:r>
      <w:bookmarkEnd w:id="8"/>
    </w:p>
    <w:p w14:paraId="1759C777" w14:textId="77777777" w:rsidR="008D343A" w:rsidRDefault="008D343A" w:rsidP="00F97DB2">
      <w:pPr>
        <w:spacing w:line="360" w:lineRule="auto"/>
        <w:rPr>
          <w:rFonts w:ascii="Arial" w:hAnsi="Arial" w:cs="Arial"/>
        </w:rPr>
      </w:pPr>
    </w:p>
    <w:tbl>
      <w:tblPr>
        <w:tblW w:w="9634" w:type="dxa"/>
        <w:tblCellMar>
          <w:left w:w="70" w:type="dxa"/>
          <w:right w:w="70" w:type="dxa"/>
        </w:tblCellMar>
        <w:tblLook w:val="04A0" w:firstRow="1" w:lastRow="0" w:firstColumn="1" w:lastColumn="0" w:noHBand="0" w:noVBand="1"/>
        <w:tblCaption w:val="Viestintäkalenteri "/>
        <w:tblDescription w:val="Viestintäkalenteri"/>
      </w:tblPr>
      <w:tblGrid>
        <w:gridCol w:w="1413"/>
        <w:gridCol w:w="3118"/>
        <w:gridCol w:w="1985"/>
        <w:gridCol w:w="1559"/>
        <w:gridCol w:w="1559"/>
      </w:tblGrid>
      <w:tr w:rsidR="008D343A" w:rsidRPr="008D343A" w14:paraId="5C4BB3EA" w14:textId="77777777" w:rsidTr="00C222F9">
        <w:trPr>
          <w:trHeight w:val="300"/>
          <w:tblHeader/>
        </w:trPr>
        <w:tc>
          <w:tcPr>
            <w:tcW w:w="1413" w:type="dxa"/>
            <w:tcBorders>
              <w:top w:val="single" w:sz="4" w:space="0" w:color="auto"/>
              <w:left w:val="single" w:sz="4" w:space="0" w:color="auto"/>
              <w:bottom w:val="single" w:sz="4" w:space="0" w:color="auto"/>
              <w:right w:val="nil"/>
            </w:tcBorders>
            <w:shd w:val="clear" w:color="000000" w:fill="E3E0D5"/>
            <w:noWrap/>
            <w:vAlign w:val="bottom"/>
            <w:hideMark/>
          </w:tcPr>
          <w:p w14:paraId="6A45D43A" w14:textId="77777777" w:rsidR="008D343A" w:rsidRPr="00B752E8" w:rsidRDefault="008D343A" w:rsidP="00F97DB2">
            <w:pPr>
              <w:spacing w:line="360" w:lineRule="auto"/>
              <w:rPr>
                <w:rFonts w:ascii="Arial" w:hAnsi="Arial" w:cs="Arial"/>
                <w:b/>
                <w:bCs/>
                <w:color w:val="000000"/>
                <w:sz w:val="20"/>
                <w:lang w:eastAsia="fi-FI"/>
              </w:rPr>
            </w:pPr>
            <w:bookmarkStart w:id="9" w:name="_GoBack" w:colFirst="0" w:colLast="5"/>
            <w:r w:rsidRPr="00B752E8">
              <w:rPr>
                <w:rFonts w:ascii="Arial" w:hAnsi="Arial" w:cs="Arial"/>
                <w:b/>
                <w:bCs/>
                <w:color w:val="000000"/>
                <w:sz w:val="20"/>
                <w:lang w:eastAsia="fi-FI"/>
              </w:rPr>
              <w:t>Kohderyhmä</w:t>
            </w:r>
          </w:p>
        </w:tc>
        <w:tc>
          <w:tcPr>
            <w:tcW w:w="3118" w:type="dxa"/>
            <w:tcBorders>
              <w:top w:val="single" w:sz="4" w:space="0" w:color="auto"/>
              <w:left w:val="nil"/>
              <w:bottom w:val="single" w:sz="4" w:space="0" w:color="auto"/>
              <w:right w:val="nil"/>
            </w:tcBorders>
            <w:shd w:val="clear" w:color="000000" w:fill="E3E0D5"/>
            <w:noWrap/>
            <w:vAlign w:val="bottom"/>
            <w:hideMark/>
          </w:tcPr>
          <w:p w14:paraId="13EBB786" w14:textId="77777777" w:rsidR="008D343A" w:rsidRPr="00B752E8" w:rsidRDefault="008D343A" w:rsidP="00F97DB2">
            <w:pPr>
              <w:spacing w:line="360" w:lineRule="auto"/>
              <w:rPr>
                <w:rFonts w:ascii="Arial" w:hAnsi="Arial" w:cs="Arial"/>
                <w:b/>
                <w:bCs/>
                <w:color w:val="000000"/>
                <w:sz w:val="20"/>
                <w:lang w:eastAsia="fi-FI"/>
              </w:rPr>
            </w:pPr>
            <w:r w:rsidRPr="00B752E8">
              <w:rPr>
                <w:rFonts w:ascii="Arial" w:hAnsi="Arial" w:cs="Arial"/>
                <w:b/>
                <w:bCs/>
                <w:color w:val="000000"/>
                <w:sz w:val="20"/>
                <w:lang w:eastAsia="fi-FI"/>
              </w:rPr>
              <w:t>Viestittävä asia</w:t>
            </w:r>
          </w:p>
        </w:tc>
        <w:tc>
          <w:tcPr>
            <w:tcW w:w="1985" w:type="dxa"/>
            <w:tcBorders>
              <w:top w:val="single" w:sz="4" w:space="0" w:color="auto"/>
              <w:left w:val="nil"/>
              <w:bottom w:val="single" w:sz="4" w:space="0" w:color="auto"/>
              <w:right w:val="nil"/>
            </w:tcBorders>
            <w:shd w:val="clear" w:color="000000" w:fill="E3E0D5"/>
            <w:noWrap/>
            <w:vAlign w:val="bottom"/>
            <w:hideMark/>
          </w:tcPr>
          <w:p w14:paraId="54EC4C39" w14:textId="77777777" w:rsidR="008D343A" w:rsidRPr="00B752E8" w:rsidRDefault="008D343A" w:rsidP="00F97DB2">
            <w:pPr>
              <w:spacing w:line="360" w:lineRule="auto"/>
              <w:rPr>
                <w:rFonts w:ascii="Arial" w:hAnsi="Arial" w:cs="Arial"/>
                <w:b/>
                <w:bCs/>
                <w:color w:val="000000"/>
                <w:sz w:val="20"/>
                <w:lang w:eastAsia="fi-FI"/>
              </w:rPr>
            </w:pPr>
            <w:r w:rsidRPr="00B752E8">
              <w:rPr>
                <w:rFonts w:ascii="Arial" w:hAnsi="Arial" w:cs="Arial"/>
                <w:b/>
                <w:bCs/>
                <w:color w:val="000000"/>
                <w:sz w:val="20"/>
                <w:lang w:eastAsia="fi-FI"/>
              </w:rPr>
              <w:t>Kanava</w:t>
            </w:r>
          </w:p>
        </w:tc>
        <w:tc>
          <w:tcPr>
            <w:tcW w:w="1559" w:type="dxa"/>
            <w:tcBorders>
              <w:top w:val="single" w:sz="4" w:space="0" w:color="auto"/>
              <w:left w:val="nil"/>
              <w:bottom w:val="single" w:sz="4" w:space="0" w:color="auto"/>
              <w:right w:val="nil"/>
            </w:tcBorders>
            <w:shd w:val="clear" w:color="000000" w:fill="E3E0D5"/>
            <w:noWrap/>
            <w:vAlign w:val="bottom"/>
            <w:hideMark/>
          </w:tcPr>
          <w:p w14:paraId="0834F78F" w14:textId="77777777" w:rsidR="008D343A" w:rsidRPr="00B752E8" w:rsidRDefault="008D343A" w:rsidP="00F97DB2">
            <w:pPr>
              <w:spacing w:line="360" w:lineRule="auto"/>
              <w:rPr>
                <w:rFonts w:ascii="Arial" w:hAnsi="Arial" w:cs="Arial"/>
                <w:b/>
                <w:bCs/>
                <w:color w:val="000000"/>
                <w:sz w:val="20"/>
                <w:lang w:eastAsia="fi-FI"/>
              </w:rPr>
            </w:pPr>
            <w:r w:rsidRPr="00B752E8">
              <w:rPr>
                <w:rFonts w:ascii="Arial" w:hAnsi="Arial" w:cs="Arial"/>
                <w:b/>
                <w:bCs/>
                <w:color w:val="000000"/>
                <w:sz w:val="20"/>
                <w:lang w:eastAsia="fi-FI"/>
              </w:rPr>
              <w:t>Aikataulu</w:t>
            </w:r>
          </w:p>
        </w:tc>
        <w:tc>
          <w:tcPr>
            <w:tcW w:w="1559" w:type="dxa"/>
            <w:tcBorders>
              <w:top w:val="single" w:sz="4" w:space="0" w:color="auto"/>
              <w:left w:val="nil"/>
              <w:bottom w:val="single" w:sz="4" w:space="0" w:color="auto"/>
              <w:right w:val="single" w:sz="4" w:space="0" w:color="auto"/>
            </w:tcBorders>
            <w:shd w:val="clear" w:color="000000" w:fill="E3E0D5"/>
            <w:noWrap/>
            <w:vAlign w:val="bottom"/>
            <w:hideMark/>
          </w:tcPr>
          <w:p w14:paraId="7309DC0C" w14:textId="77777777" w:rsidR="008D343A" w:rsidRPr="00B752E8" w:rsidRDefault="008D343A" w:rsidP="00F97DB2">
            <w:pPr>
              <w:spacing w:line="360" w:lineRule="auto"/>
              <w:rPr>
                <w:rFonts w:ascii="Arial" w:hAnsi="Arial" w:cs="Arial"/>
                <w:b/>
                <w:bCs/>
                <w:color w:val="000000"/>
                <w:sz w:val="20"/>
                <w:lang w:eastAsia="fi-FI"/>
              </w:rPr>
            </w:pPr>
            <w:r w:rsidRPr="00B752E8">
              <w:rPr>
                <w:rFonts w:ascii="Arial" w:hAnsi="Arial" w:cs="Arial"/>
                <w:b/>
                <w:bCs/>
                <w:color w:val="000000"/>
                <w:sz w:val="20"/>
                <w:lang w:eastAsia="fi-FI"/>
              </w:rPr>
              <w:t>Vastuu</w:t>
            </w:r>
          </w:p>
        </w:tc>
      </w:tr>
      <w:tr w:rsidR="00FA2583" w:rsidRPr="008D343A" w14:paraId="54CF3FEF" w14:textId="77777777" w:rsidTr="00F74A31">
        <w:trPr>
          <w:trHeight w:val="429"/>
        </w:trPr>
        <w:tc>
          <w:tcPr>
            <w:tcW w:w="1413" w:type="dxa"/>
            <w:vMerge w:val="restart"/>
            <w:tcBorders>
              <w:top w:val="nil"/>
              <w:left w:val="single" w:sz="4" w:space="0" w:color="auto"/>
              <w:right w:val="nil"/>
            </w:tcBorders>
            <w:shd w:val="clear" w:color="000000" w:fill="E3E0D5"/>
            <w:noWrap/>
            <w:hideMark/>
          </w:tcPr>
          <w:p w14:paraId="5F420613" w14:textId="11ACB4A9" w:rsidR="00FA2583" w:rsidRPr="00B752E8" w:rsidRDefault="00FA2583" w:rsidP="00F74A31">
            <w:pPr>
              <w:spacing w:line="360" w:lineRule="auto"/>
              <w:rPr>
                <w:rFonts w:ascii="Arial" w:hAnsi="Arial" w:cs="Arial"/>
                <w:color w:val="000000"/>
                <w:sz w:val="20"/>
                <w:lang w:eastAsia="fi-FI"/>
              </w:rPr>
            </w:pPr>
            <w:r w:rsidRPr="00B752E8">
              <w:rPr>
                <w:rFonts w:ascii="Arial" w:hAnsi="Arial" w:cs="Arial"/>
                <w:color w:val="000000"/>
                <w:sz w:val="20"/>
                <w:lang w:eastAsia="fi-FI"/>
              </w:rPr>
              <w:t>Johto ja esimiehet </w:t>
            </w:r>
          </w:p>
        </w:tc>
        <w:tc>
          <w:tcPr>
            <w:tcW w:w="3118" w:type="dxa"/>
            <w:tcBorders>
              <w:top w:val="nil"/>
              <w:left w:val="single" w:sz="4" w:space="0" w:color="auto"/>
              <w:bottom w:val="single" w:sz="4" w:space="0" w:color="auto"/>
              <w:right w:val="single" w:sz="4" w:space="0" w:color="auto"/>
            </w:tcBorders>
            <w:shd w:val="clear" w:color="auto" w:fill="auto"/>
            <w:noWrap/>
            <w:vAlign w:val="bottom"/>
            <w:hideMark/>
          </w:tcPr>
          <w:p w14:paraId="02F00097" w14:textId="77777777" w:rsidR="00FA2583" w:rsidRPr="00B752E8" w:rsidRDefault="00FA2583" w:rsidP="00F97DB2">
            <w:pPr>
              <w:spacing w:line="360" w:lineRule="auto"/>
              <w:rPr>
                <w:rFonts w:ascii="Arial" w:hAnsi="Arial" w:cs="Arial"/>
                <w:color w:val="000000"/>
                <w:sz w:val="20"/>
                <w:lang w:eastAsia="fi-FI"/>
              </w:rPr>
            </w:pPr>
            <w:r w:rsidRPr="00B752E8">
              <w:rPr>
                <w:rFonts w:ascii="Arial" w:hAnsi="Arial" w:cs="Arial"/>
                <w:color w:val="000000"/>
                <w:sz w:val="20"/>
                <w:lang w:eastAsia="fi-FI"/>
              </w:rPr>
              <w:t>Hankkeen yleisesittely</w:t>
            </w:r>
          </w:p>
        </w:tc>
        <w:tc>
          <w:tcPr>
            <w:tcW w:w="1985" w:type="dxa"/>
            <w:tcBorders>
              <w:top w:val="nil"/>
              <w:left w:val="nil"/>
              <w:bottom w:val="single" w:sz="4" w:space="0" w:color="auto"/>
              <w:right w:val="single" w:sz="4" w:space="0" w:color="auto"/>
            </w:tcBorders>
            <w:shd w:val="clear" w:color="auto" w:fill="auto"/>
            <w:noWrap/>
            <w:vAlign w:val="bottom"/>
            <w:hideMark/>
          </w:tcPr>
          <w:p w14:paraId="4C5353BB" w14:textId="77777777" w:rsidR="00FA2583" w:rsidRPr="00B752E8" w:rsidRDefault="00FA2583" w:rsidP="00F97DB2">
            <w:pPr>
              <w:spacing w:line="360" w:lineRule="auto"/>
              <w:rPr>
                <w:rFonts w:ascii="Arial" w:hAnsi="Arial" w:cs="Arial"/>
                <w:color w:val="000000"/>
                <w:sz w:val="20"/>
                <w:lang w:eastAsia="fi-FI"/>
              </w:rPr>
            </w:pPr>
            <w:r w:rsidRPr="00B752E8">
              <w:rPr>
                <w:rFonts w:ascii="Arial" w:hAnsi="Arial" w:cs="Arial"/>
                <w:color w:val="000000"/>
                <w:sz w:val="20"/>
                <w:lang w:eastAsia="fi-FI"/>
              </w:rPr>
              <w:t> </w:t>
            </w:r>
          </w:p>
        </w:tc>
        <w:tc>
          <w:tcPr>
            <w:tcW w:w="1559" w:type="dxa"/>
            <w:tcBorders>
              <w:top w:val="nil"/>
              <w:left w:val="nil"/>
              <w:bottom w:val="single" w:sz="4" w:space="0" w:color="auto"/>
              <w:right w:val="single" w:sz="4" w:space="0" w:color="auto"/>
            </w:tcBorders>
            <w:shd w:val="clear" w:color="auto" w:fill="auto"/>
            <w:noWrap/>
            <w:vAlign w:val="bottom"/>
            <w:hideMark/>
          </w:tcPr>
          <w:p w14:paraId="33C01397" w14:textId="7482F85D" w:rsidR="00FA2583" w:rsidRPr="00B752E8" w:rsidRDefault="00FA2583" w:rsidP="00F97DB2">
            <w:pPr>
              <w:spacing w:line="360" w:lineRule="auto"/>
              <w:rPr>
                <w:rFonts w:ascii="Arial" w:hAnsi="Arial" w:cs="Arial"/>
                <w:color w:val="000000"/>
                <w:sz w:val="20"/>
                <w:lang w:eastAsia="fi-FI"/>
              </w:rPr>
            </w:pPr>
            <w:r w:rsidRPr="00B752E8">
              <w:rPr>
                <w:rFonts w:ascii="Arial" w:hAnsi="Arial" w:cs="Arial"/>
                <w:color w:val="000000"/>
                <w:sz w:val="20"/>
                <w:lang w:eastAsia="fi-FI"/>
              </w:rPr>
              <w:t>kk-kk/20</w:t>
            </w:r>
            <w:r>
              <w:rPr>
                <w:rFonts w:ascii="Arial" w:hAnsi="Arial" w:cs="Arial"/>
                <w:color w:val="000000"/>
                <w:sz w:val="20"/>
                <w:lang w:eastAsia="fi-FI"/>
              </w:rPr>
              <w:t>2x</w:t>
            </w:r>
          </w:p>
        </w:tc>
        <w:tc>
          <w:tcPr>
            <w:tcW w:w="1559" w:type="dxa"/>
            <w:tcBorders>
              <w:top w:val="nil"/>
              <w:left w:val="nil"/>
              <w:bottom w:val="single" w:sz="4" w:space="0" w:color="auto"/>
              <w:right w:val="single" w:sz="4" w:space="0" w:color="auto"/>
            </w:tcBorders>
            <w:shd w:val="clear" w:color="auto" w:fill="auto"/>
            <w:noWrap/>
            <w:vAlign w:val="bottom"/>
            <w:hideMark/>
          </w:tcPr>
          <w:p w14:paraId="6ABC4C7D" w14:textId="77777777" w:rsidR="00FA2583" w:rsidRPr="00B752E8" w:rsidRDefault="00FA2583" w:rsidP="00F97DB2">
            <w:pPr>
              <w:spacing w:line="360" w:lineRule="auto"/>
              <w:rPr>
                <w:rFonts w:ascii="Arial" w:hAnsi="Arial" w:cs="Arial"/>
                <w:color w:val="000000"/>
                <w:sz w:val="20"/>
                <w:lang w:eastAsia="fi-FI"/>
              </w:rPr>
            </w:pPr>
            <w:r w:rsidRPr="00B752E8">
              <w:rPr>
                <w:rFonts w:ascii="Arial" w:hAnsi="Arial" w:cs="Arial"/>
                <w:color w:val="000000"/>
                <w:sz w:val="20"/>
                <w:lang w:eastAsia="fi-FI"/>
              </w:rPr>
              <w:t> </w:t>
            </w:r>
          </w:p>
        </w:tc>
      </w:tr>
      <w:tr w:rsidR="00FA2583" w:rsidRPr="008D343A" w14:paraId="1E38D5A4" w14:textId="77777777" w:rsidTr="00FE5D0F">
        <w:trPr>
          <w:trHeight w:val="300"/>
        </w:trPr>
        <w:tc>
          <w:tcPr>
            <w:tcW w:w="1413" w:type="dxa"/>
            <w:vMerge/>
            <w:tcBorders>
              <w:left w:val="single" w:sz="4" w:space="0" w:color="auto"/>
              <w:right w:val="nil"/>
            </w:tcBorders>
            <w:shd w:val="clear" w:color="000000" w:fill="E3E0D5"/>
            <w:noWrap/>
            <w:vAlign w:val="bottom"/>
            <w:hideMark/>
          </w:tcPr>
          <w:p w14:paraId="2DD49C93" w14:textId="2BDE891D" w:rsidR="00FA2583" w:rsidRPr="00B752E8" w:rsidRDefault="00FA2583" w:rsidP="00F97DB2">
            <w:pPr>
              <w:spacing w:line="360" w:lineRule="auto"/>
              <w:rPr>
                <w:rFonts w:ascii="Arial" w:hAnsi="Arial" w:cs="Arial"/>
                <w:color w:val="000000"/>
                <w:sz w:val="20"/>
                <w:lang w:eastAsia="fi-FI"/>
              </w:rPr>
            </w:pPr>
          </w:p>
        </w:tc>
        <w:tc>
          <w:tcPr>
            <w:tcW w:w="3118" w:type="dxa"/>
            <w:tcBorders>
              <w:top w:val="nil"/>
              <w:left w:val="single" w:sz="4" w:space="0" w:color="auto"/>
              <w:bottom w:val="single" w:sz="4" w:space="0" w:color="auto"/>
              <w:right w:val="single" w:sz="4" w:space="0" w:color="auto"/>
            </w:tcBorders>
            <w:shd w:val="clear" w:color="auto" w:fill="auto"/>
            <w:noWrap/>
            <w:vAlign w:val="bottom"/>
            <w:hideMark/>
          </w:tcPr>
          <w:p w14:paraId="50878AB1" w14:textId="6F760A2E" w:rsidR="00FA2583" w:rsidRPr="00B752E8" w:rsidRDefault="00F9500D" w:rsidP="00F97DB2">
            <w:pPr>
              <w:spacing w:line="360" w:lineRule="auto"/>
              <w:rPr>
                <w:rFonts w:ascii="Arial" w:hAnsi="Arial" w:cs="Arial"/>
                <w:color w:val="000000"/>
                <w:sz w:val="20"/>
                <w:lang w:eastAsia="fi-FI"/>
              </w:rPr>
            </w:pPr>
            <w:r>
              <w:rPr>
                <w:rFonts w:ascii="Arial" w:hAnsi="Arial" w:cs="Arial"/>
                <w:color w:val="000000"/>
                <w:sz w:val="20"/>
                <w:lang w:eastAsia="fi-FI"/>
              </w:rPr>
              <w:t>&lt;</w:t>
            </w:r>
            <w:r w:rsidR="00FA2583" w:rsidRPr="00B752E8">
              <w:rPr>
                <w:rFonts w:ascii="Arial" w:hAnsi="Arial" w:cs="Arial"/>
                <w:color w:val="000000"/>
                <w:sz w:val="20"/>
                <w:lang w:eastAsia="fi-FI"/>
              </w:rPr>
              <w:t>Asia</w:t>
            </w:r>
            <w:r>
              <w:rPr>
                <w:rFonts w:ascii="Arial" w:hAnsi="Arial" w:cs="Arial"/>
                <w:color w:val="000000"/>
                <w:sz w:val="20"/>
                <w:lang w:eastAsia="fi-FI"/>
              </w:rPr>
              <w:t>&gt;</w:t>
            </w:r>
          </w:p>
        </w:tc>
        <w:tc>
          <w:tcPr>
            <w:tcW w:w="1985" w:type="dxa"/>
            <w:tcBorders>
              <w:top w:val="nil"/>
              <w:left w:val="nil"/>
              <w:bottom w:val="single" w:sz="4" w:space="0" w:color="auto"/>
              <w:right w:val="single" w:sz="4" w:space="0" w:color="auto"/>
            </w:tcBorders>
            <w:shd w:val="clear" w:color="auto" w:fill="auto"/>
            <w:noWrap/>
            <w:vAlign w:val="bottom"/>
            <w:hideMark/>
          </w:tcPr>
          <w:p w14:paraId="7AE09997" w14:textId="77777777" w:rsidR="00FA2583" w:rsidRPr="00B752E8" w:rsidRDefault="00FA2583" w:rsidP="00F97DB2">
            <w:pPr>
              <w:spacing w:line="360" w:lineRule="auto"/>
              <w:rPr>
                <w:rFonts w:ascii="Arial" w:hAnsi="Arial" w:cs="Arial"/>
                <w:color w:val="000000"/>
                <w:sz w:val="20"/>
                <w:lang w:eastAsia="fi-FI"/>
              </w:rPr>
            </w:pPr>
            <w:r w:rsidRPr="00B752E8">
              <w:rPr>
                <w:rFonts w:ascii="Arial" w:hAnsi="Arial" w:cs="Arial"/>
                <w:color w:val="000000"/>
                <w:sz w:val="20"/>
                <w:lang w:eastAsia="fi-FI"/>
              </w:rPr>
              <w:t> </w:t>
            </w:r>
          </w:p>
        </w:tc>
        <w:tc>
          <w:tcPr>
            <w:tcW w:w="1559" w:type="dxa"/>
            <w:tcBorders>
              <w:top w:val="nil"/>
              <w:left w:val="nil"/>
              <w:bottom w:val="single" w:sz="4" w:space="0" w:color="auto"/>
              <w:right w:val="single" w:sz="4" w:space="0" w:color="auto"/>
            </w:tcBorders>
            <w:shd w:val="clear" w:color="auto" w:fill="auto"/>
            <w:noWrap/>
            <w:vAlign w:val="bottom"/>
          </w:tcPr>
          <w:p w14:paraId="15712846" w14:textId="2BDBE236" w:rsidR="00FA2583" w:rsidRPr="00B752E8" w:rsidRDefault="00FA2583" w:rsidP="00F97DB2">
            <w:pPr>
              <w:spacing w:line="360" w:lineRule="auto"/>
              <w:rPr>
                <w:rFonts w:ascii="Arial" w:hAnsi="Arial" w:cs="Arial"/>
                <w:color w:val="000000"/>
                <w:sz w:val="20"/>
                <w:lang w:eastAsia="fi-FI"/>
              </w:rPr>
            </w:pPr>
          </w:p>
        </w:tc>
        <w:tc>
          <w:tcPr>
            <w:tcW w:w="1559" w:type="dxa"/>
            <w:tcBorders>
              <w:top w:val="nil"/>
              <w:left w:val="nil"/>
              <w:bottom w:val="single" w:sz="4" w:space="0" w:color="auto"/>
              <w:right w:val="single" w:sz="4" w:space="0" w:color="auto"/>
            </w:tcBorders>
            <w:shd w:val="clear" w:color="auto" w:fill="auto"/>
            <w:noWrap/>
            <w:vAlign w:val="bottom"/>
            <w:hideMark/>
          </w:tcPr>
          <w:p w14:paraId="3122C6FE" w14:textId="77777777" w:rsidR="00FA2583" w:rsidRPr="00B752E8" w:rsidRDefault="00FA2583" w:rsidP="00F97DB2">
            <w:pPr>
              <w:spacing w:line="360" w:lineRule="auto"/>
              <w:rPr>
                <w:rFonts w:ascii="Arial" w:hAnsi="Arial" w:cs="Arial"/>
                <w:color w:val="000000"/>
                <w:sz w:val="20"/>
                <w:lang w:eastAsia="fi-FI"/>
              </w:rPr>
            </w:pPr>
            <w:r w:rsidRPr="00B752E8">
              <w:rPr>
                <w:rFonts w:ascii="Arial" w:hAnsi="Arial" w:cs="Arial"/>
                <w:color w:val="000000"/>
                <w:sz w:val="20"/>
                <w:lang w:eastAsia="fi-FI"/>
              </w:rPr>
              <w:t> </w:t>
            </w:r>
          </w:p>
        </w:tc>
      </w:tr>
      <w:tr w:rsidR="00FA2583" w:rsidRPr="008D343A" w14:paraId="545BEDFB" w14:textId="77777777" w:rsidTr="00F9500D">
        <w:trPr>
          <w:trHeight w:val="300"/>
        </w:trPr>
        <w:tc>
          <w:tcPr>
            <w:tcW w:w="1413" w:type="dxa"/>
            <w:vMerge/>
            <w:tcBorders>
              <w:left w:val="single" w:sz="4" w:space="0" w:color="auto"/>
              <w:right w:val="nil"/>
            </w:tcBorders>
            <w:shd w:val="clear" w:color="000000" w:fill="E3E0D5"/>
            <w:noWrap/>
            <w:vAlign w:val="bottom"/>
            <w:hideMark/>
          </w:tcPr>
          <w:p w14:paraId="0568C67B" w14:textId="543771CE" w:rsidR="00FA2583" w:rsidRPr="00B752E8" w:rsidRDefault="00FA2583" w:rsidP="00F97DB2">
            <w:pPr>
              <w:spacing w:line="360" w:lineRule="auto"/>
              <w:rPr>
                <w:rFonts w:ascii="Arial" w:hAnsi="Arial" w:cs="Arial"/>
                <w:color w:val="000000"/>
                <w:sz w:val="20"/>
                <w:lang w:eastAsia="fi-FI"/>
              </w:rPr>
            </w:pPr>
          </w:p>
        </w:tc>
        <w:tc>
          <w:tcPr>
            <w:tcW w:w="3118" w:type="dxa"/>
            <w:tcBorders>
              <w:top w:val="nil"/>
              <w:left w:val="single" w:sz="4" w:space="0" w:color="auto"/>
              <w:bottom w:val="single" w:sz="4" w:space="0" w:color="auto"/>
              <w:right w:val="single" w:sz="4" w:space="0" w:color="auto"/>
            </w:tcBorders>
            <w:shd w:val="clear" w:color="auto" w:fill="auto"/>
            <w:noWrap/>
            <w:vAlign w:val="bottom"/>
          </w:tcPr>
          <w:p w14:paraId="1F92FE41" w14:textId="6DD4E4DF" w:rsidR="00FA2583" w:rsidRPr="00B752E8" w:rsidRDefault="00FA2583" w:rsidP="00F97DB2">
            <w:pPr>
              <w:spacing w:line="360" w:lineRule="auto"/>
              <w:rPr>
                <w:rFonts w:ascii="Arial" w:hAnsi="Arial" w:cs="Arial"/>
                <w:color w:val="000000"/>
                <w:sz w:val="20"/>
                <w:lang w:eastAsia="fi-FI"/>
              </w:rPr>
            </w:pPr>
          </w:p>
        </w:tc>
        <w:tc>
          <w:tcPr>
            <w:tcW w:w="1985" w:type="dxa"/>
            <w:tcBorders>
              <w:top w:val="nil"/>
              <w:left w:val="nil"/>
              <w:bottom w:val="single" w:sz="4" w:space="0" w:color="auto"/>
              <w:right w:val="single" w:sz="4" w:space="0" w:color="auto"/>
            </w:tcBorders>
            <w:shd w:val="clear" w:color="auto" w:fill="auto"/>
            <w:noWrap/>
            <w:vAlign w:val="bottom"/>
            <w:hideMark/>
          </w:tcPr>
          <w:p w14:paraId="6530C579" w14:textId="77777777" w:rsidR="00FA2583" w:rsidRPr="00B752E8" w:rsidRDefault="00FA2583" w:rsidP="00F97DB2">
            <w:pPr>
              <w:spacing w:line="360" w:lineRule="auto"/>
              <w:rPr>
                <w:rFonts w:ascii="Arial" w:hAnsi="Arial" w:cs="Arial"/>
                <w:color w:val="000000"/>
                <w:sz w:val="20"/>
                <w:lang w:eastAsia="fi-FI"/>
              </w:rPr>
            </w:pPr>
            <w:r w:rsidRPr="00B752E8">
              <w:rPr>
                <w:rFonts w:ascii="Arial" w:hAnsi="Arial" w:cs="Arial"/>
                <w:color w:val="000000"/>
                <w:sz w:val="20"/>
                <w:lang w:eastAsia="fi-FI"/>
              </w:rPr>
              <w:t> </w:t>
            </w:r>
          </w:p>
        </w:tc>
        <w:tc>
          <w:tcPr>
            <w:tcW w:w="1559" w:type="dxa"/>
            <w:tcBorders>
              <w:top w:val="nil"/>
              <w:left w:val="nil"/>
              <w:bottom w:val="single" w:sz="4" w:space="0" w:color="auto"/>
              <w:right w:val="single" w:sz="4" w:space="0" w:color="auto"/>
            </w:tcBorders>
            <w:shd w:val="clear" w:color="auto" w:fill="auto"/>
            <w:noWrap/>
            <w:vAlign w:val="bottom"/>
          </w:tcPr>
          <w:p w14:paraId="1B14A633" w14:textId="31F99DAB" w:rsidR="00FA2583" w:rsidRPr="00B752E8" w:rsidRDefault="00FA2583" w:rsidP="00F97DB2">
            <w:pPr>
              <w:spacing w:line="360" w:lineRule="auto"/>
              <w:rPr>
                <w:rFonts w:ascii="Arial" w:hAnsi="Arial" w:cs="Arial"/>
                <w:color w:val="000000"/>
                <w:sz w:val="20"/>
                <w:lang w:eastAsia="fi-FI"/>
              </w:rPr>
            </w:pPr>
          </w:p>
        </w:tc>
        <w:tc>
          <w:tcPr>
            <w:tcW w:w="1559" w:type="dxa"/>
            <w:tcBorders>
              <w:top w:val="nil"/>
              <w:left w:val="nil"/>
              <w:bottom w:val="single" w:sz="4" w:space="0" w:color="auto"/>
              <w:right w:val="single" w:sz="4" w:space="0" w:color="auto"/>
            </w:tcBorders>
            <w:shd w:val="clear" w:color="auto" w:fill="auto"/>
            <w:noWrap/>
            <w:vAlign w:val="bottom"/>
            <w:hideMark/>
          </w:tcPr>
          <w:p w14:paraId="0238B3F2" w14:textId="77777777" w:rsidR="00FA2583" w:rsidRPr="00B752E8" w:rsidRDefault="00FA2583" w:rsidP="00F97DB2">
            <w:pPr>
              <w:spacing w:line="360" w:lineRule="auto"/>
              <w:rPr>
                <w:rFonts w:ascii="Arial" w:hAnsi="Arial" w:cs="Arial"/>
                <w:color w:val="000000"/>
                <w:sz w:val="20"/>
                <w:lang w:eastAsia="fi-FI"/>
              </w:rPr>
            </w:pPr>
            <w:r w:rsidRPr="00B752E8">
              <w:rPr>
                <w:rFonts w:ascii="Arial" w:hAnsi="Arial" w:cs="Arial"/>
                <w:color w:val="000000"/>
                <w:sz w:val="20"/>
                <w:lang w:eastAsia="fi-FI"/>
              </w:rPr>
              <w:t> </w:t>
            </w:r>
          </w:p>
        </w:tc>
      </w:tr>
      <w:tr w:rsidR="00FA2583" w:rsidRPr="008D343A" w14:paraId="2996049E" w14:textId="77777777" w:rsidTr="00F9500D">
        <w:trPr>
          <w:trHeight w:val="300"/>
        </w:trPr>
        <w:tc>
          <w:tcPr>
            <w:tcW w:w="1413" w:type="dxa"/>
            <w:vMerge/>
            <w:tcBorders>
              <w:left w:val="single" w:sz="4" w:space="0" w:color="auto"/>
              <w:right w:val="nil"/>
            </w:tcBorders>
            <w:shd w:val="clear" w:color="000000" w:fill="E3E0D5"/>
            <w:noWrap/>
            <w:vAlign w:val="bottom"/>
            <w:hideMark/>
          </w:tcPr>
          <w:p w14:paraId="65C59053" w14:textId="7D350421" w:rsidR="00FA2583" w:rsidRPr="00B752E8" w:rsidRDefault="00FA2583" w:rsidP="00F97DB2">
            <w:pPr>
              <w:spacing w:line="360" w:lineRule="auto"/>
              <w:rPr>
                <w:rFonts w:ascii="Arial" w:hAnsi="Arial" w:cs="Arial"/>
                <w:color w:val="000000"/>
                <w:sz w:val="20"/>
                <w:lang w:eastAsia="fi-FI"/>
              </w:rPr>
            </w:pPr>
          </w:p>
        </w:tc>
        <w:tc>
          <w:tcPr>
            <w:tcW w:w="3118" w:type="dxa"/>
            <w:tcBorders>
              <w:top w:val="nil"/>
              <w:left w:val="single" w:sz="4" w:space="0" w:color="auto"/>
              <w:bottom w:val="single" w:sz="4" w:space="0" w:color="auto"/>
              <w:right w:val="single" w:sz="4" w:space="0" w:color="auto"/>
            </w:tcBorders>
            <w:shd w:val="clear" w:color="auto" w:fill="auto"/>
            <w:noWrap/>
            <w:vAlign w:val="bottom"/>
          </w:tcPr>
          <w:p w14:paraId="673E9E56" w14:textId="56ED1803" w:rsidR="00FA2583" w:rsidRPr="00B752E8" w:rsidRDefault="00FA2583" w:rsidP="00F97DB2">
            <w:pPr>
              <w:spacing w:line="360" w:lineRule="auto"/>
              <w:rPr>
                <w:rFonts w:ascii="Arial" w:hAnsi="Arial" w:cs="Arial"/>
                <w:color w:val="000000"/>
                <w:sz w:val="20"/>
                <w:lang w:eastAsia="fi-FI"/>
              </w:rPr>
            </w:pPr>
          </w:p>
        </w:tc>
        <w:tc>
          <w:tcPr>
            <w:tcW w:w="1985" w:type="dxa"/>
            <w:tcBorders>
              <w:top w:val="nil"/>
              <w:left w:val="nil"/>
              <w:bottom w:val="single" w:sz="4" w:space="0" w:color="auto"/>
              <w:right w:val="single" w:sz="4" w:space="0" w:color="auto"/>
            </w:tcBorders>
            <w:shd w:val="clear" w:color="auto" w:fill="auto"/>
            <w:noWrap/>
            <w:vAlign w:val="bottom"/>
            <w:hideMark/>
          </w:tcPr>
          <w:p w14:paraId="684D2F71" w14:textId="77777777" w:rsidR="00FA2583" w:rsidRPr="00B752E8" w:rsidRDefault="00FA2583" w:rsidP="00F97DB2">
            <w:pPr>
              <w:spacing w:line="360" w:lineRule="auto"/>
              <w:rPr>
                <w:rFonts w:ascii="Arial" w:hAnsi="Arial" w:cs="Arial"/>
                <w:color w:val="000000"/>
                <w:sz w:val="20"/>
                <w:lang w:eastAsia="fi-FI"/>
              </w:rPr>
            </w:pPr>
            <w:r w:rsidRPr="00B752E8">
              <w:rPr>
                <w:rFonts w:ascii="Arial" w:hAnsi="Arial" w:cs="Arial"/>
                <w:color w:val="000000"/>
                <w:sz w:val="20"/>
                <w:lang w:eastAsia="fi-FI"/>
              </w:rPr>
              <w:t> </w:t>
            </w:r>
          </w:p>
        </w:tc>
        <w:tc>
          <w:tcPr>
            <w:tcW w:w="1559" w:type="dxa"/>
            <w:tcBorders>
              <w:top w:val="nil"/>
              <w:left w:val="nil"/>
              <w:bottom w:val="single" w:sz="4" w:space="0" w:color="auto"/>
              <w:right w:val="single" w:sz="4" w:space="0" w:color="auto"/>
            </w:tcBorders>
            <w:shd w:val="clear" w:color="auto" w:fill="auto"/>
            <w:noWrap/>
            <w:vAlign w:val="bottom"/>
          </w:tcPr>
          <w:p w14:paraId="7421F8F6" w14:textId="70E34F8A" w:rsidR="00FA2583" w:rsidRPr="00B752E8" w:rsidRDefault="00FA2583" w:rsidP="00F97DB2">
            <w:pPr>
              <w:spacing w:line="360" w:lineRule="auto"/>
              <w:rPr>
                <w:rFonts w:ascii="Arial" w:hAnsi="Arial" w:cs="Arial"/>
                <w:color w:val="000000"/>
                <w:sz w:val="20"/>
                <w:lang w:eastAsia="fi-FI"/>
              </w:rPr>
            </w:pPr>
          </w:p>
        </w:tc>
        <w:tc>
          <w:tcPr>
            <w:tcW w:w="1559" w:type="dxa"/>
            <w:tcBorders>
              <w:top w:val="nil"/>
              <w:left w:val="nil"/>
              <w:bottom w:val="single" w:sz="4" w:space="0" w:color="auto"/>
              <w:right w:val="single" w:sz="4" w:space="0" w:color="auto"/>
            </w:tcBorders>
            <w:shd w:val="clear" w:color="auto" w:fill="auto"/>
            <w:noWrap/>
            <w:vAlign w:val="bottom"/>
            <w:hideMark/>
          </w:tcPr>
          <w:p w14:paraId="5658D952" w14:textId="77777777" w:rsidR="00FA2583" w:rsidRPr="00B752E8" w:rsidRDefault="00FA2583" w:rsidP="00F97DB2">
            <w:pPr>
              <w:spacing w:line="360" w:lineRule="auto"/>
              <w:rPr>
                <w:rFonts w:ascii="Arial" w:hAnsi="Arial" w:cs="Arial"/>
                <w:color w:val="000000"/>
                <w:sz w:val="20"/>
                <w:lang w:eastAsia="fi-FI"/>
              </w:rPr>
            </w:pPr>
            <w:r w:rsidRPr="00B752E8">
              <w:rPr>
                <w:rFonts w:ascii="Arial" w:hAnsi="Arial" w:cs="Arial"/>
                <w:color w:val="000000"/>
                <w:sz w:val="20"/>
                <w:lang w:eastAsia="fi-FI"/>
              </w:rPr>
              <w:t> </w:t>
            </w:r>
          </w:p>
        </w:tc>
      </w:tr>
      <w:tr w:rsidR="00FA2583" w:rsidRPr="008D343A" w14:paraId="7D6488E1" w14:textId="77777777" w:rsidTr="00F9500D">
        <w:trPr>
          <w:trHeight w:val="300"/>
        </w:trPr>
        <w:tc>
          <w:tcPr>
            <w:tcW w:w="1413" w:type="dxa"/>
            <w:vMerge/>
            <w:tcBorders>
              <w:left w:val="single" w:sz="4" w:space="0" w:color="auto"/>
              <w:right w:val="nil"/>
            </w:tcBorders>
            <w:shd w:val="clear" w:color="000000" w:fill="E3E0D5"/>
            <w:noWrap/>
            <w:vAlign w:val="bottom"/>
            <w:hideMark/>
          </w:tcPr>
          <w:p w14:paraId="7B3BF577" w14:textId="7D0498EF" w:rsidR="00FA2583" w:rsidRPr="00B752E8" w:rsidRDefault="00FA2583" w:rsidP="00F97DB2">
            <w:pPr>
              <w:spacing w:line="360" w:lineRule="auto"/>
              <w:rPr>
                <w:rFonts w:ascii="Arial" w:hAnsi="Arial" w:cs="Arial"/>
                <w:color w:val="000000"/>
                <w:sz w:val="20"/>
                <w:lang w:eastAsia="fi-FI"/>
              </w:rPr>
            </w:pPr>
          </w:p>
        </w:tc>
        <w:tc>
          <w:tcPr>
            <w:tcW w:w="3118" w:type="dxa"/>
            <w:tcBorders>
              <w:top w:val="nil"/>
              <w:left w:val="single" w:sz="4" w:space="0" w:color="auto"/>
              <w:bottom w:val="single" w:sz="4" w:space="0" w:color="auto"/>
              <w:right w:val="single" w:sz="4" w:space="0" w:color="auto"/>
            </w:tcBorders>
            <w:shd w:val="clear" w:color="auto" w:fill="auto"/>
            <w:noWrap/>
            <w:vAlign w:val="bottom"/>
          </w:tcPr>
          <w:p w14:paraId="4644CECA" w14:textId="12458A77" w:rsidR="00FA2583" w:rsidRPr="00B752E8" w:rsidRDefault="00FA2583" w:rsidP="00F97DB2">
            <w:pPr>
              <w:spacing w:line="360" w:lineRule="auto"/>
              <w:rPr>
                <w:rFonts w:ascii="Arial" w:hAnsi="Arial" w:cs="Arial"/>
                <w:color w:val="000000"/>
                <w:sz w:val="20"/>
                <w:lang w:eastAsia="fi-FI"/>
              </w:rPr>
            </w:pPr>
          </w:p>
        </w:tc>
        <w:tc>
          <w:tcPr>
            <w:tcW w:w="1985" w:type="dxa"/>
            <w:tcBorders>
              <w:top w:val="nil"/>
              <w:left w:val="nil"/>
              <w:bottom w:val="single" w:sz="4" w:space="0" w:color="auto"/>
              <w:right w:val="single" w:sz="4" w:space="0" w:color="auto"/>
            </w:tcBorders>
            <w:shd w:val="clear" w:color="auto" w:fill="auto"/>
            <w:noWrap/>
            <w:vAlign w:val="bottom"/>
            <w:hideMark/>
          </w:tcPr>
          <w:p w14:paraId="58BDFF43" w14:textId="77777777" w:rsidR="00FA2583" w:rsidRPr="00B752E8" w:rsidRDefault="00FA2583" w:rsidP="00F97DB2">
            <w:pPr>
              <w:spacing w:line="360" w:lineRule="auto"/>
              <w:rPr>
                <w:rFonts w:ascii="Arial" w:hAnsi="Arial" w:cs="Arial"/>
                <w:color w:val="000000"/>
                <w:sz w:val="20"/>
                <w:lang w:eastAsia="fi-FI"/>
              </w:rPr>
            </w:pPr>
            <w:r w:rsidRPr="00B752E8">
              <w:rPr>
                <w:rFonts w:ascii="Arial" w:hAnsi="Arial" w:cs="Arial"/>
                <w:color w:val="000000"/>
                <w:sz w:val="20"/>
                <w:lang w:eastAsia="fi-FI"/>
              </w:rPr>
              <w:t> </w:t>
            </w:r>
          </w:p>
        </w:tc>
        <w:tc>
          <w:tcPr>
            <w:tcW w:w="1559" w:type="dxa"/>
            <w:tcBorders>
              <w:top w:val="nil"/>
              <w:left w:val="nil"/>
              <w:bottom w:val="single" w:sz="4" w:space="0" w:color="auto"/>
              <w:right w:val="single" w:sz="4" w:space="0" w:color="auto"/>
            </w:tcBorders>
            <w:shd w:val="clear" w:color="auto" w:fill="auto"/>
            <w:noWrap/>
            <w:vAlign w:val="bottom"/>
            <w:hideMark/>
          </w:tcPr>
          <w:p w14:paraId="0BF68C0D" w14:textId="77777777" w:rsidR="00FA2583" w:rsidRPr="00B752E8" w:rsidRDefault="00FA2583" w:rsidP="00F97DB2">
            <w:pPr>
              <w:spacing w:line="360" w:lineRule="auto"/>
              <w:rPr>
                <w:rFonts w:ascii="Arial" w:hAnsi="Arial" w:cs="Arial"/>
                <w:color w:val="000000"/>
                <w:sz w:val="20"/>
                <w:lang w:eastAsia="fi-FI"/>
              </w:rPr>
            </w:pPr>
            <w:r w:rsidRPr="00B752E8">
              <w:rPr>
                <w:rFonts w:ascii="Arial" w:hAnsi="Arial" w:cs="Arial"/>
                <w:color w:val="000000"/>
                <w:sz w:val="20"/>
                <w:lang w:eastAsia="fi-FI"/>
              </w:rPr>
              <w:t> </w:t>
            </w:r>
          </w:p>
        </w:tc>
        <w:tc>
          <w:tcPr>
            <w:tcW w:w="1559" w:type="dxa"/>
            <w:tcBorders>
              <w:top w:val="nil"/>
              <w:left w:val="nil"/>
              <w:bottom w:val="single" w:sz="4" w:space="0" w:color="auto"/>
              <w:right w:val="single" w:sz="4" w:space="0" w:color="auto"/>
            </w:tcBorders>
            <w:shd w:val="clear" w:color="auto" w:fill="auto"/>
            <w:noWrap/>
            <w:vAlign w:val="bottom"/>
            <w:hideMark/>
          </w:tcPr>
          <w:p w14:paraId="0C6798FB" w14:textId="77777777" w:rsidR="00FA2583" w:rsidRPr="00B752E8" w:rsidRDefault="00FA2583" w:rsidP="00F97DB2">
            <w:pPr>
              <w:spacing w:line="360" w:lineRule="auto"/>
              <w:rPr>
                <w:rFonts w:ascii="Arial" w:hAnsi="Arial" w:cs="Arial"/>
                <w:color w:val="000000"/>
                <w:sz w:val="20"/>
                <w:lang w:eastAsia="fi-FI"/>
              </w:rPr>
            </w:pPr>
            <w:r w:rsidRPr="00B752E8">
              <w:rPr>
                <w:rFonts w:ascii="Arial" w:hAnsi="Arial" w:cs="Arial"/>
                <w:color w:val="000000"/>
                <w:sz w:val="20"/>
                <w:lang w:eastAsia="fi-FI"/>
              </w:rPr>
              <w:t> </w:t>
            </w:r>
          </w:p>
        </w:tc>
      </w:tr>
      <w:tr w:rsidR="00FA2583" w:rsidRPr="008D343A" w14:paraId="3D5CA874" w14:textId="77777777" w:rsidTr="00FE5D0F">
        <w:trPr>
          <w:trHeight w:val="300"/>
        </w:trPr>
        <w:tc>
          <w:tcPr>
            <w:tcW w:w="1413" w:type="dxa"/>
            <w:vMerge/>
            <w:tcBorders>
              <w:left w:val="single" w:sz="4" w:space="0" w:color="auto"/>
              <w:bottom w:val="nil"/>
              <w:right w:val="nil"/>
            </w:tcBorders>
            <w:shd w:val="clear" w:color="000000" w:fill="E3E0D5"/>
            <w:noWrap/>
            <w:vAlign w:val="bottom"/>
            <w:hideMark/>
          </w:tcPr>
          <w:p w14:paraId="14E42CAE" w14:textId="0213BBC0" w:rsidR="00FA2583" w:rsidRPr="00B752E8" w:rsidRDefault="00FA2583" w:rsidP="00F97DB2">
            <w:pPr>
              <w:spacing w:line="360" w:lineRule="auto"/>
              <w:rPr>
                <w:rFonts w:ascii="Arial" w:hAnsi="Arial" w:cs="Arial"/>
                <w:color w:val="000000"/>
                <w:sz w:val="20"/>
                <w:lang w:eastAsia="fi-FI"/>
              </w:rPr>
            </w:pPr>
          </w:p>
        </w:tc>
        <w:tc>
          <w:tcPr>
            <w:tcW w:w="3118" w:type="dxa"/>
            <w:tcBorders>
              <w:top w:val="nil"/>
              <w:left w:val="single" w:sz="4" w:space="0" w:color="auto"/>
              <w:bottom w:val="nil"/>
              <w:right w:val="single" w:sz="4" w:space="0" w:color="auto"/>
            </w:tcBorders>
            <w:shd w:val="clear" w:color="auto" w:fill="auto"/>
            <w:noWrap/>
            <w:vAlign w:val="bottom"/>
            <w:hideMark/>
          </w:tcPr>
          <w:p w14:paraId="1092DC51" w14:textId="77777777" w:rsidR="00FA2583" w:rsidRPr="00B752E8" w:rsidRDefault="00FA2583" w:rsidP="00F97DB2">
            <w:pPr>
              <w:spacing w:line="360" w:lineRule="auto"/>
              <w:rPr>
                <w:rFonts w:ascii="Arial" w:hAnsi="Arial" w:cs="Arial"/>
                <w:color w:val="000000"/>
                <w:sz w:val="20"/>
                <w:lang w:eastAsia="fi-FI"/>
              </w:rPr>
            </w:pPr>
            <w:r w:rsidRPr="00B752E8">
              <w:rPr>
                <w:rFonts w:ascii="Arial" w:hAnsi="Arial" w:cs="Arial"/>
                <w:color w:val="000000"/>
                <w:sz w:val="20"/>
                <w:lang w:eastAsia="fi-FI"/>
              </w:rPr>
              <w:t> </w:t>
            </w:r>
          </w:p>
        </w:tc>
        <w:tc>
          <w:tcPr>
            <w:tcW w:w="1985" w:type="dxa"/>
            <w:tcBorders>
              <w:top w:val="nil"/>
              <w:left w:val="nil"/>
              <w:bottom w:val="nil"/>
              <w:right w:val="single" w:sz="4" w:space="0" w:color="auto"/>
            </w:tcBorders>
            <w:shd w:val="clear" w:color="auto" w:fill="auto"/>
            <w:noWrap/>
            <w:vAlign w:val="bottom"/>
            <w:hideMark/>
          </w:tcPr>
          <w:p w14:paraId="6D1ABF61" w14:textId="77777777" w:rsidR="00FA2583" w:rsidRPr="00B752E8" w:rsidRDefault="00FA2583" w:rsidP="00F97DB2">
            <w:pPr>
              <w:spacing w:line="360" w:lineRule="auto"/>
              <w:rPr>
                <w:rFonts w:ascii="Arial" w:hAnsi="Arial" w:cs="Arial"/>
                <w:color w:val="000000"/>
                <w:sz w:val="20"/>
                <w:lang w:eastAsia="fi-FI"/>
              </w:rPr>
            </w:pPr>
            <w:r w:rsidRPr="00B752E8">
              <w:rPr>
                <w:rFonts w:ascii="Arial" w:hAnsi="Arial" w:cs="Arial"/>
                <w:color w:val="000000"/>
                <w:sz w:val="20"/>
                <w:lang w:eastAsia="fi-FI"/>
              </w:rPr>
              <w:t> </w:t>
            </w:r>
          </w:p>
        </w:tc>
        <w:tc>
          <w:tcPr>
            <w:tcW w:w="1559" w:type="dxa"/>
            <w:tcBorders>
              <w:top w:val="nil"/>
              <w:left w:val="nil"/>
              <w:bottom w:val="nil"/>
              <w:right w:val="single" w:sz="4" w:space="0" w:color="auto"/>
            </w:tcBorders>
            <w:shd w:val="clear" w:color="auto" w:fill="auto"/>
            <w:noWrap/>
            <w:vAlign w:val="bottom"/>
            <w:hideMark/>
          </w:tcPr>
          <w:p w14:paraId="362CCFAB" w14:textId="77777777" w:rsidR="00FA2583" w:rsidRPr="00B752E8" w:rsidRDefault="00FA2583" w:rsidP="00F97DB2">
            <w:pPr>
              <w:spacing w:line="360" w:lineRule="auto"/>
              <w:rPr>
                <w:rFonts w:ascii="Arial" w:hAnsi="Arial" w:cs="Arial"/>
                <w:color w:val="000000"/>
                <w:sz w:val="20"/>
                <w:lang w:eastAsia="fi-FI"/>
              </w:rPr>
            </w:pPr>
            <w:r w:rsidRPr="00B752E8">
              <w:rPr>
                <w:rFonts w:ascii="Arial" w:hAnsi="Arial" w:cs="Arial"/>
                <w:color w:val="000000"/>
                <w:sz w:val="20"/>
                <w:lang w:eastAsia="fi-FI"/>
              </w:rPr>
              <w:t> </w:t>
            </w:r>
          </w:p>
        </w:tc>
        <w:tc>
          <w:tcPr>
            <w:tcW w:w="1559" w:type="dxa"/>
            <w:tcBorders>
              <w:top w:val="nil"/>
              <w:left w:val="nil"/>
              <w:bottom w:val="nil"/>
              <w:right w:val="single" w:sz="4" w:space="0" w:color="auto"/>
            </w:tcBorders>
            <w:shd w:val="clear" w:color="auto" w:fill="auto"/>
            <w:noWrap/>
            <w:vAlign w:val="bottom"/>
            <w:hideMark/>
          </w:tcPr>
          <w:p w14:paraId="7027AE75" w14:textId="77777777" w:rsidR="00FA2583" w:rsidRPr="00B752E8" w:rsidRDefault="00FA2583" w:rsidP="00F97DB2">
            <w:pPr>
              <w:spacing w:line="360" w:lineRule="auto"/>
              <w:rPr>
                <w:rFonts w:ascii="Arial" w:hAnsi="Arial" w:cs="Arial"/>
                <w:color w:val="000000"/>
                <w:sz w:val="20"/>
                <w:lang w:eastAsia="fi-FI"/>
              </w:rPr>
            </w:pPr>
            <w:r w:rsidRPr="00B752E8">
              <w:rPr>
                <w:rFonts w:ascii="Arial" w:hAnsi="Arial" w:cs="Arial"/>
                <w:color w:val="000000"/>
                <w:sz w:val="20"/>
                <w:lang w:eastAsia="fi-FI"/>
              </w:rPr>
              <w:t> </w:t>
            </w:r>
          </w:p>
        </w:tc>
      </w:tr>
      <w:tr w:rsidR="00FA2583" w:rsidRPr="008D343A" w14:paraId="1A974FDD" w14:textId="77777777" w:rsidTr="00F74A31">
        <w:trPr>
          <w:trHeight w:val="300"/>
        </w:trPr>
        <w:tc>
          <w:tcPr>
            <w:tcW w:w="1413" w:type="dxa"/>
            <w:vMerge w:val="restart"/>
            <w:tcBorders>
              <w:top w:val="single" w:sz="4" w:space="0" w:color="auto"/>
              <w:left w:val="single" w:sz="4" w:space="0" w:color="auto"/>
              <w:right w:val="nil"/>
            </w:tcBorders>
            <w:shd w:val="clear" w:color="000000" w:fill="E3E0D5"/>
            <w:noWrap/>
            <w:hideMark/>
          </w:tcPr>
          <w:p w14:paraId="26B73DFD" w14:textId="30D4FC76" w:rsidR="00FA2583" w:rsidRPr="00B752E8" w:rsidRDefault="00FA2583" w:rsidP="00F74A31">
            <w:pPr>
              <w:spacing w:line="360" w:lineRule="auto"/>
              <w:rPr>
                <w:rFonts w:ascii="Arial" w:hAnsi="Arial" w:cs="Arial"/>
                <w:color w:val="000000"/>
                <w:sz w:val="20"/>
                <w:lang w:eastAsia="fi-FI"/>
              </w:rPr>
            </w:pPr>
            <w:r w:rsidRPr="00B752E8">
              <w:rPr>
                <w:rFonts w:ascii="Arial" w:hAnsi="Arial" w:cs="Arial"/>
                <w:color w:val="000000"/>
                <w:sz w:val="20"/>
                <w:lang w:eastAsia="fi-FI"/>
              </w:rPr>
              <w:t>Henkilöstö </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1D033" w14:textId="0A5D7D79" w:rsidR="00FA2583" w:rsidRPr="00B752E8" w:rsidRDefault="00FA2583" w:rsidP="00F97DB2">
            <w:pPr>
              <w:spacing w:line="360" w:lineRule="auto"/>
              <w:rPr>
                <w:rFonts w:ascii="Arial" w:hAnsi="Arial" w:cs="Arial"/>
                <w:color w:val="000000"/>
                <w:sz w:val="20"/>
                <w:lang w:eastAsia="fi-FI"/>
              </w:rPr>
            </w:pPr>
            <w:r>
              <w:rPr>
                <w:rFonts w:ascii="Arial" w:hAnsi="Arial" w:cs="Arial"/>
                <w:color w:val="000000"/>
                <w:sz w:val="20"/>
                <w:lang w:eastAsia="fi-FI"/>
              </w:rPr>
              <w:t>Henkilöstön infotilaisuus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22D24B2" w14:textId="77777777" w:rsidR="00FA2583" w:rsidRPr="00B752E8" w:rsidRDefault="00FA2583" w:rsidP="00F97DB2">
            <w:pPr>
              <w:spacing w:line="360" w:lineRule="auto"/>
              <w:rPr>
                <w:rFonts w:ascii="Arial" w:hAnsi="Arial" w:cs="Arial"/>
                <w:color w:val="000000"/>
                <w:sz w:val="20"/>
                <w:lang w:eastAsia="fi-FI"/>
              </w:rPr>
            </w:pPr>
            <w:r w:rsidRPr="00B752E8">
              <w:rPr>
                <w:rFonts w:ascii="Arial" w:hAnsi="Arial" w:cs="Arial"/>
                <w:color w:val="000000"/>
                <w:sz w:val="20"/>
                <w:lang w:eastAsia="fi-FI"/>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E59749" w14:textId="68CD4A32" w:rsidR="00FA2583" w:rsidRPr="00B752E8" w:rsidRDefault="00FA2583" w:rsidP="00F97DB2">
            <w:pPr>
              <w:spacing w:line="360" w:lineRule="auto"/>
              <w:rPr>
                <w:rFonts w:ascii="Arial" w:hAnsi="Arial" w:cs="Arial"/>
                <w:color w:val="000000"/>
                <w:sz w:val="20"/>
                <w:lang w:eastAsia="fi-FI"/>
              </w:rPr>
            </w:pPr>
            <w:r w:rsidRPr="00B752E8">
              <w:rPr>
                <w:rFonts w:ascii="Arial" w:hAnsi="Arial" w:cs="Arial"/>
                <w:color w:val="000000"/>
                <w:sz w:val="20"/>
                <w:lang w:eastAsia="fi-FI"/>
              </w:rPr>
              <w:t>kk-kk/20</w:t>
            </w:r>
            <w:r>
              <w:rPr>
                <w:rFonts w:ascii="Arial" w:hAnsi="Arial" w:cs="Arial"/>
                <w:color w:val="000000"/>
                <w:sz w:val="20"/>
                <w:lang w:eastAsia="fi-FI"/>
              </w:rPr>
              <w:t>2x</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E97E18" w14:textId="77777777" w:rsidR="00FA2583" w:rsidRPr="00B752E8" w:rsidRDefault="00FA2583" w:rsidP="00F97DB2">
            <w:pPr>
              <w:spacing w:line="360" w:lineRule="auto"/>
              <w:rPr>
                <w:rFonts w:ascii="Arial" w:hAnsi="Arial" w:cs="Arial"/>
                <w:color w:val="000000"/>
                <w:sz w:val="20"/>
                <w:lang w:eastAsia="fi-FI"/>
              </w:rPr>
            </w:pPr>
            <w:r w:rsidRPr="00B752E8">
              <w:rPr>
                <w:rFonts w:ascii="Arial" w:hAnsi="Arial" w:cs="Arial"/>
                <w:color w:val="000000"/>
                <w:sz w:val="20"/>
                <w:lang w:eastAsia="fi-FI"/>
              </w:rPr>
              <w:t> </w:t>
            </w:r>
          </w:p>
        </w:tc>
      </w:tr>
      <w:tr w:rsidR="00FA2583" w:rsidRPr="008D343A" w14:paraId="0FD8B411" w14:textId="77777777" w:rsidTr="00C3562C">
        <w:trPr>
          <w:trHeight w:val="300"/>
        </w:trPr>
        <w:tc>
          <w:tcPr>
            <w:tcW w:w="1413" w:type="dxa"/>
            <w:vMerge/>
            <w:tcBorders>
              <w:left w:val="single" w:sz="4" w:space="0" w:color="auto"/>
              <w:right w:val="nil"/>
            </w:tcBorders>
            <w:shd w:val="clear" w:color="000000" w:fill="E3E0D5"/>
            <w:noWrap/>
            <w:vAlign w:val="bottom"/>
            <w:hideMark/>
          </w:tcPr>
          <w:p w14:paraId="39DF8F8D" w14:textId="05BFABE8" w:rsidR="00FA2583" w:rsidRPr="00B752E8" w:rsidRDefault="00FA2583" w:rsidP="00F97DB2">
            <w:pPr>
              <w:spacing w:line="360" w:lineRule="auto"/>
              <w:rPr>
                <w:rFonts w:ascii="Arial" w:hAnsi="Arial" w:cs="Arial"/>
                <w:color w:val="000000"/>
                <w:sz w:val="20"/>
                <w:lang w:eastAsia="fi-FI"/>
              </w:rPr>
            </w:pPr>
          </w:p>
        </w:tc>
        <w:tc>
          <w:tcPr>
            <w:tcW w:w="3118" w:type="dxa"/>
            <w:tcBorders>
              <w:top w:val="nil"/>
              <w:left w:val="single" w:sz="4" w:space="0" w:color="auto"/>
              <w:bottom w:val="single" w:sz="4" w:space="0" w:color="auto"/>
              <w:right w:val="single" w:sz="4" w:space="0" w:color="auto"/>
            </w:tcBorders>
            <w:shd w:val="clear" w:color="auto" w:fill="auto"/>
            <w:noWrap/>
            <w:vAlign w:val="bottom"/>
            <w:hideMark/>
          </w:tcPr>
          <w:p w14:paraId="5092EBE3" w14:textId="5E431C4E" w:rsidR="00FA2583" w:rsidRPr="00B752E8" w:rsidRDefault="00FA2583" w:rsidP="00F97DB2">
            <w:pPr>
              <w:spacing w:line="360" w:lineRule="auto"/>
              <w:rPr>
                <w:rFonts w:ascii="Arial" w:hAnsi="Arial" w:cs="Arial"/>
                <w:color w:val="000000"/>
                <w:sz w:val="20"/>
                <w:lang w:eastAsia="fi-FI"/>
              </w:rPr>
            </w:pPr>
            <w:r>
              <w:rPr>
                <w:rFonts w:ascii="Arial" w:hAnsi="Arial" w:cs="Arial"/>
                <w:color w:val="000000"/>
                <w:sz w:val="20"/>
                <w:lang w:eastAsia="fi-FI"/>
              </w:rPr>
              <w:t>Lupakäsittelijöiden info</w:t>
            </w:r>
          </w:p>
        </w:tc>
        <w:tc>
          <w:tcPr>
            <w:tcW w:w="1985" w:type="dxa"/>
            <w:tcBorders>
              <w:top w:val="nil"/>
              <w:left w:val="nil"/>
              <w:bottom w:val="single" w:sz="4" w:space="0" w:color="auto"/>
              <w:right w:val="single" w:sz="4" w:space="0" w:color="auto"/>
            </w:tcBorders>
            <w:shd w:val="clear" w:color="auto" w:fill="auto"/>
            <w:noWrap/>
            <w:vAlign w:val="bottom"/>
            <w:hideMark/>
          </w:tcPr>
          <w:p w14:paraId="2F70513C" w14:textId="77777777" w:rsidR="00FA2583" w:rsidRPr="00B752E8" w:rsidRDefault="00FA2583" w:rsidP="00F97DB2">
            <w:pPr>
              <w:spacing w:line="360" w:lineRule="auto"/>
              <w:rPr>
                <w:rFonts w:ascii="Arial" w:hAnsi="Arial" w:cs="Arial"/>
                <w:color w:val="000000"/>
                <w:sz w:val="20"/>
                <w:lang w:eastAsia="fi-FI"/>
              </w:rPr>
            </w:pPr>
            <w:r w:rsidRPr="00B752E8">
              <w:rPr>
                <w:rFonts w:ascii="Arial" w:hAnsi="Arial" w:cs="Arial"/>
                <w:color w:val="000000"/>
                <w:sz w:val="20"/>
                <w:lang w:eastAsia="fi-FI"/>
              </w:rPr>
              <w:t> </w:t>
            </w:r>
          </w:p>
        </w:tc>
        <w:tc>
          <w:tcPr>
            <w:tcW w:w="1559" w:type="dxa"/>
            <w:tcBorders>
              <w:top w:val="nil"/>
              <w:left w:val="nil"/>
              <w:bottom w:val="single" w:sz="4" w:space="0" w:color="auto"/>
              <w:right w:val="single" w:sz="4" w:space="0" w:color="auto"/>
            </w:tcBorders>
            <w:shd w:val="clear" w:color="auto" w:fill="auto"/>
            <w:noWrap/>
            <w:vAlign w:val="bottom"/>
          </w:tcPr>
          <w:p w14:paraId="02E9489C" w14:textId="3DEAC440" w:rsidR="00FA2583" w:rsidRPr="00B752E8" w:rsidRDefault="00FA2583" w:rsidP="00F97DB2">
            <w:pPr>
              <w:spacing w:line="360" w:lineRule="auto"/>
              <w:rPr>
                <w:rFonts w:ascii="Arial" w:hAnsi="Arial" w:cs="Arial"/>
                <w:color w:val="000000"/>
                <w:sz w:val="20"/>
                <w:lang w:eastAsia="fi-FI"/>
              </w:rPr>
            </w:pPr>
          </w:p>
        </w:tc>
        <w:tc>
          <w:tcPr>
            <w:tcW w:w="1559" w:type="dxa"/>
            <w:tcBorders>
              <w:top w:val="nil"/>
              <w:left w:val="nil"/>
              <w:bottom w:val="single" w:sz="4" w:space="0" w:color="auto"/>
              <w:right w:val="single" w:sz="4" w:space="0" w:color="auto"/>
            </w:tcBorders>
            <w:shd w:val="clear" w:color="auto" w:fill="auto"/>
            <w:noWrap/>
            <w:vAlign w:val="bottom"/>
            <w:hideMark/>
          </w:tcPr>
          <w:p w14:paraId="4A934C08" w14:textId="77777777" w:rsidR="00FA2583" w:rsidRPr="00B752E8" w:rsidRDefault="00FA2583" w:rsidP="00F97DB2">
            <w:pPr>
              <w:spacing w:line="360" w:lineRule="auto"/>
              <w:rPr>
                <w:rFonts w:ascii="Arial" w:hAnsi="Arial" w:cs="Arial"/>
                <w:color w:val="000000"/>
                <w:sz w:val="20"/>
                <w:lang w:eastAsia="fi-FI"/>
              </w:rPr>
            </w:pPr>
            <w:r w:rsidRPr="00B752E8">
              <w:rPr>
                <w:rFonts w:ascii="Arial" w:hAnsi="Arial" w:cs="Arial"/>
                <w:color w:val="000000"/>
                <w:sz w:val="20"/>
                <w:lang w:eastAsia="fi-FI"/>
              </w:rPr>
              <w:t> </w:t>
            </w:r>
          </w:p>
        </w:tc>
      </w:tr>
      <w:tr w:rsidR="00FA2583" w:rsidRPr="008D343A" w14:paraId="68BE1A6D" w14:textId="77777777" w:rsidTr="00C3562C">
        <w:trPr>
          <w:trHeight w:val="300"/>
        </w:trPr>
        <w:tc>
          <w:tcPr>
            <w:tcW w:w="1413" w:type="dxa"/>
            <w:vMerge/>
            <w:tcBorders>
              <w:left w:val="single" w:sz="4" w:space="0" w:color="auto"/>
              <w:right w:val="nil"/>
            </w:tcBorders>
            <w:shd w:val="clear" w:color="000000" w:fill="E3E0D5"/>
            <w:noWrap/>
            <w:vAlign w:val="bottom"/>
            <w:hideMark/>
          </w:tcPr>
          <w:p w14:paraId="07809C89" w14:textId="25D0DDCA" w:rsidR="00FA2583" w:rsidRPr="00B752E8" w:rsidRDefault="00FA2583" w:rsidP="00F97DB2">
            <w:pPr>
              <w:spacing w:line="360" w:lineRule="auto"/>
              <w:rPr>
                <w:rFonts w:ascii="Arial" w:hAnsi="Arial" w:cs="Arial"/>
                <w:color w:val="000000"/>
                <w:sz w:val="20"/>
                <w:lang w:eastAsia="fi-FI"/>
              </w:rPr>
            </w:pPr>
          </w:p>
        </w:tc>
        <w:tc>
          <w:tcPr>
            <w:tcW w:w="3118" w:type="dxa"/>
            <w:tcBorders>
              <w:top w:val="nil"/>
              <w:left w:val="single" w:sz="4" w:space="0" w:color="auto"/>
              <w:bottom w:val="single" w:sz="4" w:space="0" w:color="auto"/>
              <w:right w:val="single" w:sz="4" w:space="0" w:color="auto"/>
            </w:tcBorders>
            <w:shd w:val="clear" w:color="auto" w:fill="auto"/>
            <w:noWrap/>
            <w:vAlign w:val="bottom"/>
            <w:hideMark/>
          </w:tcPr>
          <w:p w14:paraId="6C01FBA0" w14:textId="37191621" w:rsidR="00FA2583" w:rsidRPr="00B752E8" w:rsidRDefault="00F9500D" w:rsidP="00F97DB2">
            <w:pPr>
              <w:spacing w:line="360" w:lineRule="auto"/>
              <w:rPr>
                <w:rFonts w:ascii="Arial" w:hAnsi="Arial" w:cs="Arial"/>
                <w:color w:val="000000"/>
                <w:sz w:val="20"/>
                <w:lang w:eastAsia="fi-FI"/>
              </w:rPr>
            </w:pPr>
            <w:r>
              <w:rPr>
                <w:rFonts w:ascii="Arial" w:hAnsi="Arial" w:cs="Arial"/>
                <w:color w:val="000000"/>
                <w:sz w:val="20"/>
                <w:lang w:eastAsia="fi-FI"/>
              </w:rPr>
              <w:t>&lt;</w:t>
            </w:r>
            <w:r w:rsidR="00FA2583" w:rsidRPr="00B752E8">
              <w:rPr>
                <w:rFonts w:ascii="Arial" w:hAnsi="Arial" w:cs="Arial"/>
                <w:color w:val="000000"/>
                <w:sz w:val="20"/>
                <w:lang w:eastAsia="fi-FI"/>
              </w:rPr>
              <w:t>Asia</w:t>
            </w:r>
            <w:r>
              <w:rPr>
                <w:rFonts w:ascii="Arial" w:hAnsi="Arial" w:cs="Arial"/>
                <w:color w:val="000000"/>
                <w:sz w:val="20"/>
                <w:lang w:eastAsia="fi-FI"/>
              </w:rPr>
              <w:t>&gt;</w:t>
            </w:r>
          </w:p>
        </w:tc>
        <w:tc>
          <w:tcPr>
            <w:tcW w:w="1985" w:type="dxa"/>
            <w:tcBorders>
              <w:top w:val="nil"/>
              <w:left w:val="nil"/>
              <w:bottom w:val="single" w:sz="4" w:space="0" w:color="auto"/>
              <w:right w:val="single" w:sz="4" w:space="0" w:color="auto"/>
            </w:tcBorders>
            <w:shd w:val="clear" w:color="auto" w:fill="auto"/>
            <w:noWrap/>
            <w:vAlign w:val="bottom"/>
            <w:hideMark/>
          </w:tcPr>
          <w:p w14:paraId="231F0A62" w14:textId="77777777" w:rsidR="00FA2583" w:rsidRPr="00B752E8" w:rsidRDefault="00FA2583" w:rsidP="00F97DB2">
            <w:pPr>
              <w:spacing w:line="360" w:lineRule="auto"/>
              <w:rPr>
                <w:rFonts w:ascii="Arial" w:hAnsi="Arial" w:cs="Arial"/>
                <w:color w:val="000000"/>
                <w:sz w:val="20"/>
                <w:lang w:eastAsia="fi-FI"/>
              </w:rPr>
            </w:pPr>
            <w:r w:rsidRPr="00B752E8">
              <w:rPr>
                <w:rFonts w:ascii="Arial" w:hAnsi="Arial" w:cs="Arial"/>
                <w:color w:val="000000"/>
                <w:sz w:val="20"/>
                <w:lang w:eastAsia="fi-FI"/>
              </w:rPr>
              <w:t> </w:t>
            </w:r>
          </w:p>
        </w:tc>
        <w:tc>
          <w:tcPr>
            <w:tcW w:w="1559" w:type="dxa"/>
            <w:tcBorders>
              <w:top w:val="nil"/>
              <w:left w:val="nil"/>
              <w:bottom w:val="single" w:sz="4" w:space="0" w:color="auto"/>
              <w:right w:val="single" w:sz="4" w:space="0" w:color="auto"/>
            </w:tcBorders>
            <w:shd w:val="clear" w:color="auto" w:fill="auto"/>
            <w:noWrap/>
            <w:vAlign w:val="bottom"/>
          </w:tcPr>
          <w:p w14:paraId="78DE22BF" w14:textId="318AD45F" w:rsidR="00FA2583" w:rsidRPr="00B752E8" w:rsidRDefault="00FA2583" w:rsidP="00F97DB2">
            <w:pPr>
              <w:spacing w:line="360" w:lineRule="auto"/>
              <w:rPr>
                <w:rFonts w:ascii="Arial" w:hAnsi="Arial" w:cs="Arial"/>
                <w:color w:val="000000"/>
                <w:sz w:val="20"/>
                <w:lang w:eastAsia="fi-FI"/>
              </w:rPr>
            </w:pPr>
          </w:p>
        </w:tc>
        <w:tc>
          <w:tcPr>
            <w:tcW w:w="1559" w:type="dxa"/>
            <w:tcBorders>
              <w:top w:val="nil"/>
              <w:left w:val="nil"/>
              <w:bottom w:val="single" w:sz="4" w:space="0" w:color="auto"/>
              <w:right w:val="single" w:sz="4" w:space="0" w:color="auto"/>
            </w:tcBorders>
            <w:shd w:val="clear" w:color="auto" w:fill="auto"/>
            <w:noWrap/>
            <w:vAlign w:val="bottom"/>
            <w:hideMark/>
          </w:tcPr>
          <w:p w14:paraId="7CE7EEB9" w14:textId="77777777" w:rsidR="00FA2583" w:rsidRPr="00B752E8" w:rsidRDefault="00FA2583" w:rsidP="00F97DB2">
            <w:pPr>
              <w:spacing w:line="360" w:lineRule="auto"/>
              <w:rPr>
                <w:rFonts w:ascii="Arial" w:hAnsi="Arial" w:cs="Arial"/>
                <w:color w:val="000000"/>
                <w:sz w:val="20"/>
                <w:lang w:eastAsia="fi-FI"/>
              </w:rPr>
            </w:pPr>
            <w:r w:rsidRPr="00B752E8">
              <w:rPr>
                <w:rFonts w:ascii="Arial" w:hAnsi="Arial" w:cs="Arial"/>
                <w:color w:val="000000"/>
                <w:sz w:val="20"/>
                <w:lang w:eastAsia="fi-FI"/>
              </w:rPr>
              <w:t> </w:t>
            </w:r>
          </w:p>
        </w:tc>
      </w:tr>
      <w:tr w:rsidR="00FA2583" w:rsidRPr="008D343A" w14:paraId="642C1128" w14:textId="77777777" w:rsidTr="00F9500D">
        <w:trPr>
          <w:trHeight w:val="300"/>
        </w:trPr>
        <w:tc>
          <w:tcPr>
            <w:tcW w:w="1413" w:type="dxa"/>
            <w:vMerge/>
            <w:tcBorders>
              <w:left w:val="single" w:sz="4" w:space="0" w:color="auto"/>
              <w:right w:val="nil"/>
            </w:tcBorders>
            <w:shd w:val="clear" w:color="000000" w:fill="E3E0D5"/>
            <w:noWrap/>
            <w:vAlign w:val="bottom"/>
            <w:hideMark/>
          </w:tcPr>
          <w:p w14:paraId="6008C51A" w14:textId="61237772" w:rsidR="00FA2583" w:rsidRPr="00B752E8" w:rsidRDefault="00FA2583" w:rsidP="00F97DB2">
            <w:pPr>
              <w:spacing w:line="360" w:lineRule="auto"/>
              <w:rPr>
                <w:rFonts w:ascii="Arial" w:hAnsi="Arial" w:cs="Arial"/>
                <w:color w:val="000000"/>
                <w:sz w:val="20"/>
                <w:lang w:eastAsia="fi-FI"/>
              </w:rPr>
            </w:pPr>
          </w:p>
        </w:tc>
        <w:tc>
          <w:tcPr>
            <w:tcW w:w="3118" w:type="dxa"/>
            <w:tcBorders>
              <w:top w:val="nil"/>
              <w:left w:val="single" w:sz="4" w:space="0" w:color="auto"/>
              <w:bottom w:val="single" w:sz="4" w:space="0" w:color="auto"/>
              <w:right w:val="single" w:sz="4" w:space="0" w:color="auto"/>
            </w:tcBorders>
            <w:shd w:val="clear" w:color="auto" w:fill="auto"/>
            <w:noWrap/>
            <w:vAlign w:val="bottom"/>
          </w:tcPr>
          <w:p w14:paraId="4B7E59CD" w14:textId="7EC1B202" w:rsidR="00FA2583" w:rsidRPr="00B752E8" w:rsidRDefault="00FA2583" w:rsidP="00F97DB2">
            <w:pPr>
              <w:spacing w:line="360" w:lineRule="auto"/>
              <w:rPr>
                <w:rFonts w:ascii="Arial" w:hAnsi="Arial" w:cs="Arial"/>
                <w:color w:val="000000"/>
                <w:sz w:val="20"/>
                <w:lang w:eastAsia="fi-FI"/>
              </w:rPr>
            </w:pPr>
          </w:p>
        </w:tc>
        <w:tc>
          <w:tcPr>
            <w:tcW w:w="1985" w:type="dxa"/>
            <w:tcBorders>
              <w:top w:val="nil"/>
              <w:left w:val="nil"/>
              <w:bottom w:val="single" w:sz="4" w:space="0" w:color="auto"/>
              <w:right w:val="single" w:sz="4" w:space="0" w:color="auto"/>
            </w:tcBorders>
            <w:shd w:val="clear" w:color="auto" w:fill="auto"/>
            <w:noWrap/>
            <w:vAlign w:val="bottom"/>
            <w:hideMark/>
          </w:tcPr>
          <w:p w14:paraId="4947E1C4" w14:textId="77777777" w:rsidR="00FA2583" w:rsidRPr="00B752E8" w:rsidRDefault="00FA2583" w:rsidP="00F97DB2">
            <w:pPr>
              <w:spacing w:line="360" w:lineRule="auto"/>
              <w:rPr>
                <w:rFonts w:ascii="Arial" w:hAnsi="Arial" w:cs="Arial"/>
                <w:color w:val="000000"/>
                <w:sz w:val="20"/>
                <w:lang w:eastAsia="fi-FI"/>
              </w:rPr>
            </w:pPr>
            <w:r w:rsidRPr="00B752E8">
              <w:rPr>
                <w:rFonts w:ascii="Arial" w:hAnsi="Arial" w:cs="Arial"/>
                <w:color w:val="000000"/>
                <w:sz w:val="20"/>
                <w:lang w:eastAsia="fi-FI"/>
              </w:rPr>
              <w:t> </w:t>
            </w:r>
          </w:p>
        </w:tc>
        <w:tc>
          <w:tcPr>
            <w:tcW w:w="1559" w:type="dxa"/>
            <w:tcBorders>
              <w:top w:val="nil"/>
              <w:left w:val="nil"/>
              <w:bottom w:val="single" w:sz="4" w:space="0" w:color="auto"/>
              <w:right w:val="single" w:sz="4" w:space="0" w:color="auto"/>
            </w:tcBorders>
            <w:shd w:val="clear" w:color="auto" w:fill="auto"/>
            <w:noWrap/>
            <w:vAlign w:val="bottom"/>
          </w:tcPr>
          <w:p w14:paraId="65AD034D" w14:textId="09200F01" w:rsidR="00FA2583" w:rsidRPr="00B752E8" w:rsidRDefault="00FA2583" w:rsidP="00F97DB2">
            <w:pPr>
              <w:spacing w:line="360" w:lineRule="auto"/>
              <w:rPr>
                <w:rFonts w:ascii="Arial" w:hAnsi="Arial" w:cs="Arial"/>
                <w:color w:val="000000"/>
                <w:sz w:val="20"/>
                <w:lang w:eastAsia="fi-FI"/>
              </w:rPr>
            </w:pPr>
          </w:p>
        </w:tc>
        <w:tc>
          <w:tcPr>
            <w:tcW w:w="1559" w:type="dxa"/>
            <w:tcBorders>
              <w:top w:val="nil"/>
              <w:left w:val="nil"/>
              <w:bottom w:val="single" w:sz="4" w:space="0" w:color="auto"/>
              <w:right w:val="single" w:sz="4" w:space="0" w:color="auto"/>
            </w:tcBorders>
            <w:shd w:val="clear" w:color="auto" w:fill="auto"/>
            <w:noWrap/>
            <w:vAlign w:val="bottom"/>
            <w:hideMark/>
          </w:tcPr>
          <w:p w14:paraId="39649EC7" w14:textId="77777777" w:rsidR="00FA2583" w:rsidRPr="00B752E8" w:rsidRDefault="00FA2583" w:rsidP="00F97DB2">
            <w:pPr>
              <w:spacing w:line="360" w:lineRule="auto"/>
              <w:rPr>
                <w:rFonts w:ascii="Arial" w:hAnsi="Arial" w:cs="Arial"/>
                <w:color w:val="000000"/>
                <w:sz w:val="20"/>
                <w:lang w:eastAsia="fi-FI"/>
              </w:rPr>
            </w:pPr>
            <w:r w:rsidRPr="00B752E8">
              <w:rPr>
                <w:rFonts w:ascii="Arial" w:hAnsi="Arial" w:cs="Arial"/>
                <w:color w:val="000000"/>
                <w:sz w:val="20"/>
                <w:lang w:eastAsia="fi-FI"/>
              </w:rPr>
              <w:t> </w:t>
            </w:r>
          </w:p>
        </w:tc>
      </w:tr>
      <w:tr w:rsidR="00FA2583" w:rsidRPr="008D343A" w14:paraId="0678AB90" w14:textId="77777777" w:rsidTr="00F9500D">
        <w:trPr>
          <w:trHeight w:val="300"/>
        </w:trPr>
        <w:tc>
          <w:tcPr>
            <w:tcW w:w="1413" w:type="dxa"/>
            <w:vMerge/>
            <w:tcBorders>
              <w:left w:val="single" w:sz="4" w:space="0" w:color="auto"/>
              <w:bottom w:val="single" w:sz="4" w:space="0" w:color="auto"/>
              <w:right w:val="nil"/>
            </w:tcBorders>
            <w:shd w:val="clear" w:color="000000" w:fill="E3E0D5"/>
            <w:noWrap/>
            <w:vAlign w:val="bottom"/>
            <w:hideMark/>
          </w:tcPr>
          <w:p w14:paraId="099B15B5" w14:textId="6B7C124F" w:rsidR="00FA2583" w:rsidRPr="00B752E8" w:rsidRDefault="00FA2583" w:rsidP="00F97DB2">
            <w:pPr>
              <w:spacing w:line="360" w:lineRule="auto"/>
              <w:rPr>
                <w:rFonts w:ascii="Arial" w:hAnsi="Arial" w:cs="Arial"/>
                <w:color w:val="000000"/>
                <w:sz w:val="20"/>
                <w:lang w:eastAsia="fi-FI"/>
              </w:rPr>
            </w:pPr>
          </w:p>
        </w:tc>
        <w:tc>
          <w:tcPr>
            <w:tcW w:w="3118" w:type="dxa"/>
            <w:tcBorders>
              <w:top w:val="nil"/>
              <w:left w:val="single" w:sz="4" w:space="0" w:color="auto"/>
              <w:bottom w:val="single" w:sz="4" w:space="0" w:color="auto"/>
              <w:right w:val="single" w:sz="4" w:space="0" w:color="auto"/>
            </w:tcBorders>
            <w:shd w:val="clear" w:color="auto" w:fill="auto"/>
            <w:noWrap/>
            <w:vAlign w:val="bottom"/>
          </w:tcPr>
          <w:p w14:paraId="1D9C82FE" w14:textId="17526706" w:rsidR="00FA2583" w:rsidRPr="00B752E8" w:rsidRDefault="00FA2583" w:rsidP="00F97DB2">
            <w:pPr>
              <w:spacing w:line="360" w:lineRule="auto"/>
              <w:rPr>
                <w:rFonts w:ascii="Arial" w:hAnsi="Arial" w:cs="Arial"/>
                <w:color w:val="000000"/>
                <w:sz w:val="20"/>
                <w:lang w:eastAsia="fi-FI"/>
              </w:rPr>
            </w:pPr>
          </w:p>
        </w:tc>
        <w:tc>
          <w:tcPr>
            <w:tcW w:w="1985" w:type="dxa"/>
            <w:tcBorders>
              <w:top w:val="nil"/>
              <w:left w:val="nil"/>
              <w:bottom w:val="single" w:sz="4" w:space="0" w:color="auto"/>
              <w:right w:val="single" w:sz="4" w:space="0" w:color="auto"/>
            </w:tcBorders>
            <w:shd w:val="clear" w:color="auto" w:fill="auto"/>
            <w:noWrap/>
            <w:vAlign w:val="bottom"/>
            <w:hideMark/>
          </w:tcPr>
          <w:p w14:paraId="185A13A2" w14:textId="77777777" w:rsidR="00FA2583" w:rsidRPr="00B752E8" w:rsidRDefault="00FA2583" w:rsidP="00F97DB2">
            <w:pPr>
              <w:spacing w:line="360" w:lineRule="auto"/>
              <w:rPr>
                <w:rFonts w:ascii="Arial" w:hAnsi="Arial" w:cs="Arial"/>
                <w:color w:val="000000"/>
                <w:sz w:val="20"/>
                <w:lang w:eastAsia="fi-FI"/>
              </w:rPr>
            </w:pPr>
            <w:r w:rsidRPr="00B752E8">
              <w:rPr>
                <w:rFonts w:ascii="Arial" w:hAnsi="Arial" w:cs="Arial"/>
                <w:color w:val="000000"/>
                <w:sz w:val="20"/>
                <w:lang w:eastAsia="fi-FI"/>
              </w:rPr>
              <w:t> </w:t>
            </w:r>
          </w:p>
        </w:tc>
        <w:tc>
          <w:tcPr>
            <w:tcW w:w="1559" w:type="dxa"/>
            <w:tcBorders>
              <w:top w:val="nil"/>
              <w:left w:val="nil"/>
              <w:bottom w:val="single" w:sz="4" w:space="0" w:color="auto"/>
              <w:right w:val="single" w:sz="4" w:space="0" w:color="auto"/>
            </w:tcBorders>
            <w:shd w:val="clear" w:color="auto" w:fill="auto"/>
            <w:noWrap/>
            <w:vAlign w:val="bottom"/>
          </w:tcPr>
          <w:p w14:paraId="52AFDAA8" w14:textId="54B9ECFA" w:rsidR="00FA2583" w:rsidRPr="00B752E8" w:rsidRDefault="00FA2583" w:rsidP="00F97DB2">
            <w:pPr>
              <w:spacing w:line="360" w:lineRule="auto"/>
              <w:rPr>
                <w:rFonts w:ascii="Arial" w:hAnsi="Arial" w:cs="Arial"/>
                <w:color w:val="000000"/>
                <w:sz w:val="20"/>
                <w:lang w:eastAsia="fi-FI"/>
              </w:rPr>
            </w:pPr>
          </w:p>
        </w:tc>
        <w:tc>
          <w:tcPr>
            <w:tcW w:w="1559" w:type="dxa"/>
            <w:tcBorders>
              <w:top w:val="nil"/>
              <w:left w:val="nil"/>
              <w:bottom w:val="single" w:sz="4" w:space="0" w:color="auto"/>
              <w:right w:val="single" w:sz="4" w:space="0" w:color="auto"/>
            </w:tcBorders>
            <w:shd w:val="clear" w:color="auto" w:fill="auto"/>
            <w:noWrap/>
            <w:vAlign w:val="bottom"/>
            <w:hideMark/>
          </w:tcPr>
          <w:p w14:paraId="3F6450B3" w14:textId="77777777" w:rsidR="00FA2583" w:rsidRPr="00B752E8" w:rsidRDefault="00FA2583" w:rsidP="00F97DB2">
            <w:pPr>
              <w:spacing w:line="360" w:lineRule="auto"/>
              <w:rPr>
                <w:rFonts w:ascii="Arial" w:hAnsi="Arial" w:cs="Arial"/>
                <w:color w:val="000000"/>
                <w:sz w:val="20"/>
                <w:lang w:eastAsia="fi-FI"/>
              </w:rPr>
            </w:pPr>
            <w:r w:rsidRPr="00B752E8">
              <w:rPr>
                <w:rFonts w:ascii="Arial" w:hAnsi="Arial" w:cs="Arial"/>
                <w:color w:val="000000"/>
                <w:sz w:val="20"/>
                <w:lang w:eastAsia="fi-FI"/>
              </w:rPr>
              <w:t> </w:t>
            </w:r>
          </w:p>
        </w:tc>
      </w:tr>
      <w:bookmarkEnd w:id="9"/>
    </w:tbl>
    <w:p w14:paraId="6333FD18" w14:textId="0456060C" w:rsidR="008D343A" w:rsidRDefault="008D343A" w:rsidP="00F97DB2">
      <w:pPr>
        <w:spacing w:line="360" w:lineRule="auto"/>
        <w:rPr>
          <w:rFonts w:ascii="Arial" w:hAnsi="Arial" w:cs="Arial"/>
          <w:b/>
        </w:rPr>
      </w:pPr>
    </w:p>
    <w:p w14:paraId="490A0DF2" w14:textId="77777777" w:rsidR="00D6758A" w:rsidRDefault="00D6758A">
      <w:pPr>
        <w:rPr>
          <w:rFonts w:ascii="Arial" w:hAnsi="Arial" w:cs="Arial"/>
          <w:b/>
        </w:rPr>
      </w:pPr>
      <w:r>
        <w:rPr>
          <w:rFonts w:ascii="Arial" w:hAnsi="Arial" w:cs="Arial"/>
          <w:b/>
        </w:rPr>
        <w:br w:type="page"/>
      </w:r>
    </w:p>
    <w:p w14:paraId="7332BB2B" w14:textId="584ACF93" w:rsidR="00D73C45" w:rsidRDefault="00D73C45" w:rsidP="00BB6C17">
      <w:pPr>
        <w:pStyle w:val="LVLeipteksti"/>
      </w:pPr>
      <w:r>
        <w:lastRenderedPageBreak/>
        <w:t>Esimerkkejä</w:t>
      </w:r>
    </w:p>
    <w:p w14:paraId="791DCB74" w14:textId="77777777" w:rsidR="00D73C45" w:rsidRPr="001E31BF" w:rsidRDefault="00D73C45" w:rsidP="00D73C45">
      <w:pPr>
        <w:pStyle w:val="LVLeipteksti"/>
        <w:ind w:left="1304"/>
        <w:rPr>
          <w:b/>
          <w:bCs/>
        </w:rPr>
      </w:pPr>
      <w:r w:rsidRPr="001E31BF">
        <w:rPr>
          <w:b/>
          <w:bCs/>
        </w:rPr>
        <w:t>Lupakäsittelijöiden info</w:t>
      </w:r>
    </w:p>
    <w:p w14:paraId="07132CD0" w14:textId="77777777" w:rsidR="00D73C45" w:rsidRPr="007444B5" w:rsidRDefault="00D73C45" w:rsidP="00D73C45">
      <w:pPr>
        <w:pStyle w:val="LVLeipteksti"/>
        <w:ind w:left="1304"/>
      </w:pPr>
      <w:r w:rsidRPr="007444B5">
        <w:t>Lupakäsittelijöiden tulee tietää, mikä vaikutus palvelukerroksen käyttöönotolla on heidän toimintaansa. Lisäksi lupakäsittelijöiden tulee pääpiirteittäin ymmärtää, miten palvelukerros muuttaa asiakkaan lupa-asiointia.</w:t>
      </w:r>
    </w:p>
    <w:p w14:paraId="2D063AF7" w14:textId="77777777" w:rsidR="00D57E39" w:rsidRDefault="00D57E39" w:rsidP="00D57E39">
      <w:pPr>
        <w:pStyle w:val="LVLeipteksti"/>
        <w:ind w:left="1304"/>
        <w:rPr>
          <w:b/>
          <w:bCs/>
        </w:rPr>
      </w:pPr>
    </w:p>
    <w:p w14:paraId="67E37B90" w14:textId="6EA3526E" w:rsidR="00D57E39" w:rsidRPr="001E31BF" w:rsidRDefault="00D57E39" w:rsidP="00D57E39">
      <w:pPr>
        <w:pStyle w:val="LVLeipteksti"/>
        <w:ind w:left="1304"/>
        <w:rPr>
          <w:b/>
          <w:bCs/>
        </w:rPr>
      </w:pPr>
      <w:r w:rsidRPr="001E31BF">
        <w:rPr>
          <w:b/>
          <w:bCs/>
        </w:rPr>
        <w:t>Henkilöstön info</w:t>
      </w:r>
      <w:r w:rsidR="0084653A">
        <w:rPr>
          <w:b/>
          <w:bCs/>
        </w:rPr>
        <w:t>tilaisuus</w:t>
      </w:r>
    </w:p>
    <w:p w14:paraId="65718DCC" w14:textId="77777777" w:rsidR="003F7832" w:rsidRDefault="00D57E39" w:rsidP="00D57E39">
      <w:pPr>
        <w:pStyle w:val="LVLeipteksti"/>
        <w:ind w:left="1304"/>
      </w:pPr>
      <w:r w:rsidRPr="00104FBB">
        <w:t>Vira</w:t>
      </w:r>
      <w:r>
        <w:t>nomaisen</w:t>
      </w:r>
      <w:r w:rsidRPr="00104FBB">
        <w:t xml:space="preserve"> tulee kertoa omalle henkilökunnalleen, mikä L</w:t>
      </w:r>
      <w:r w:rsidR="0084653A">
        <w:t xml:space="preserve">uvat ja valvonta </w:t>
      </w:r>
      <w:r w:rsidR="0084653A">
        <w:br/>
      </w:r>
      <w:r w:rsidRPr="00104FBB">
        <w:t xml:space="preserve">-palvelukerros on, miten se kytkeytyy </w:t>
      </w:r>
      <w:r>
        <w:t>organisaation</w:t>
      </w:r>
      <w:r w:rsidRPr="00104FBB">
        <w:t xml:space="preserve"> muihin tietojärjestelmiin ja mitä muutoksia tämä tarkoittaa esimerkiksi asiakkaan asioinnin tai lupakäsittelyn näkökulmasta. Info</w:t>
      </w:r>
      <w:r w:rsidR="003F7832">
        <w:t>tilaisuude</w:t>
      </w:r>
      <w:r w:rsidRPr="00104FBB">
        <w:t xml:space="preserve">ssa kerrotaan </w:t>
      </w:r>
      <w:r w:rsidR="003F7832">
        <w:t xml:space="preserve">lisäksi </w:t>
      </w:r>
      <w:r w:rsidRPr="00104FBB">
        <w:t>Luvat ja valvonta -palvelu</w:t>
      </w:r>
      <w:r>
        <w:t>kerrokse</w:t>
      </w:r>
      <w:r w:rsidRPr="00104FBB">
        <w:t>n tavoitteet ja taustalla vaikuttava asiakaslähtöisen palveluntuottamisen malli.</w:t>
      </w:r>
      <w:r w:rsidR="003F7832">
        <w:t xml:space="preserve"> </w:t>
      </w:r>
      <w:r w:rsidRPr="00104FBB">
        <w:t>Tilaisu</w:t>
      </w:r>
      <w:r w:rsidR="003F7832">
        <w:t xml:space="preserve">udessa voidaan esitellä </w:t>
      </w:r>
      <w:r w:rsidRPr="00104FBB">
        <w:t xml:space="preserve">prosessina kuvaus menettelyn eri vaiheista ja viranomaisen rooleista. </w:t>
      </w:r>
    </w:p>
    <w:p w14:paraId="6EACA269" w14:textId="77777777" w:rsidR="003F7832" w:rsidRDefault="003F7832" w:rsidP="00D57E39">
      <w:pPr>
        <w:pStyle w:val="LVLeipteksti"/>
        <w:ind w:left="1304"/>
      </w:pPr>
    </w:p>
    <w:p w14:paraId="436E9EA8" w14:textId="041D3871" w:rsidR="003F7832" w:rsidRDefault="00D57E39" w:rsidP="00D57E39">
      <w:pPr>
        <w:pStyle w:val="LVLeipteksti"/>
        <w:ind w:left="1304"/>
      </w:pPr>
      <w:r w:rsidRPr="00104FBB">
        <w:t>Ennen henkilöstön info</w:t>
      </w:r>
      <w:r w:rsidR="002964F9">
        <w:t xml:space="preserve">tilaisuuden järjestämistä tulee seuraavat </w:t>
      </w:r>
      <w:r w:rsidRPr="00104FBB">
        <w:t>operatiivis</w:t>
      </w:r>
      <w:r w:rsidR="002964F9">
        <w:t xml:space="preserve">et linjaukset olla </w:t>
      </w:r>
      <w:r w:rsidR="00466685">
        <w:t>päätetty</w:t>
      </w:r>
      <w:r w:rsidR="003F7832">
        <w:t xml:space="preserve">: </w:t>
      </w:r>
    </w:p>
    <w:p w14:paraId="2842D884" w14:textId="77777777" w:rsidR="003F7832" w:rsidRDefault="003F7832" w:rsidP="003F7832">
      <w:pPr>
        <w:pStyle w:val="LVLeipteksti"/>
        <w:numPr>
          <w:ilvl w:val="0"/>
          <w:numId w:val="37"/>
        </w:numPr>
      </w:pPr>
      <w:r>
        <w:t xml:space="preserve">yhdenmukaisesta </w:t>
      </w:r>
      <w:r w:rsidR="00D57E39" w:rsidRPr="00104FBB">
        <w:t xml:space="preserve">asiakasohjauksesta sekä </w:t>
      </w:r>
    </w:p>
    <w:p w14:paraId="14E19A6D" w14:textId="77777777" w:rsidR="003F7832" w:rsidRDefault="003F7832" w:rsidP="003F7832">
      <w:pPr>
        <w:pStyle w:val="LVLeipteksti"/>
        <w:numPr>
          <w:ilvl w:val="0"/>
          <w:numId w:val="37"/>
        </w:numPr>
      </w:pPr>
      <w:r>
        <w:t xml:space="preserve">Palvelukerroksen </w:t>
      </w:r>
      <w:r w:rsidR="00D57E39" w:rsidRPr="00104FBB">
        <w:t xml:space="preserve">keskustelupalstan käytöstä. </w:t>
      </w:r>
    </w:p>
    <w:p w14:paraId="1A9007BE" w14:textId="59DE3A8D" w:rsidR="003F7832" w:rsidRPr="00614CB1" w:rsidRDefault="00D57E39" w:rsidP="00466685">
      <w:pPr>
        <w:pStyle w:val="LVLeipteksti"/>
        <w:ind w:left="1371"/>
      </w:pPr>
      <w:r w:rsidRPr="00104FBB">
        <w:t xml:space="preserve">Näiden linjausten tulee olla yhteneväisiä muiden </w:t>
      </w:r>
      <w:r w:rsidR="00166B88">
        <w:t>Luvat ja valvonta -</w:t>
      </w:r>
      <w:r w:rsidRPr="00104FBB">
        <w:t xml:space="preserve">palvelukerroksessa mukana olevien </w:t>
      </w:r>
      <w:r w:rsidR="003F7832">
        <w:t>organisaatioiden</w:t>
      </w:r>
      <w:r w:rsidRPr="00104FBB">
        <w:t xml:space="preserve"> kanssa. </w:t>
      </w:r>
      <w:r w:rsidR="003F7832" w:rsidRPr="00B37E04">
        <w:t xml:space="preserve">Asiakasohjaus hoidetaan sovitun mukaisesti yhdenmukaisesti. Vaatii käyttöönottavilta viranomaisilta aktiivitoimia, yhdenmukaista asiakasohjausta pitää tarkastella yhteistyössä. </w:t>
      </w:r>
      <w:r w:rsidR="003F7832" w:rsidRPr="00614CB1">
        <w:t xml:space="preserve">Toimitaan </w:t>
      </w:r>
      <w:r w:rsidR="00466685">
        <w:t xml:space="preserve">Luvat ja valvonta –palvelukerroksen </w:t>
      </w:r>
      <w:r w:rsidR="003F7832" w:rsidRPr="00614CB1">
        <w:t xml:space="preserve">hallintamallissa olevien ohjeiden ja </w:t>
      </w:r>
      <w:r w:rsidR="00466685">
        <w:t xml:space="preserve">linjausten mukaisesti. </w:t>
      </w:r>
    </w:p>
    <w:p w14:paraId="5EA43824" w14:textId="044DB500" w:rsidR="00D73C45" w:rsidRDefault="00D73C45" w:rsidP="00466685">
      <w:pPr>
        <w:spacing w:line="360" w:lineRule="auto"/>
        <w:ind w:left="1304"/>
        <w:rPr>
          <w:rFonts w:ascii="Arial" w:hAnsi="Arial" w:cs="Arial"/>
          <w:b/>
        </w:rPr>
      </w:pPr>
    </w:p>
    <w:p w14:paraId="469FB7D9" w14:textId="77777777" w:rsidR="00466685" w:rsidRPr="00104FBB" w:rsidRDefault="00466685" w:rsidP="00466685">
      <w:pPr>
        <w:pStyle w:val="LVLeipteksti"/>
        <w:ind w:left="1304"/>
      </w:pPr>
      <w:r w:rsidRPr="00104FBB">
        <w:t>Info</w:t>
      </w:r>
      <w:r>
        <w:t xml:space="preserve">tilaisuuden </w:t>
      </w:r>
      <w:r w:rsidRPr="00104FBB">
        <w:t>materiaalien tarkemman sisällön tuottamisessa ovat mukana se</w:t>
      </w:r>
      <w:r>
        <w:t>kä muutosagentit että organisaation</w:t>
      </w:r>
      <w:r w:rsidRPr="00104FBB">
        <w:t xml:space="preserve"> viestintä. Infotilaisuuden sisältö esitetään myös kirjallisena materiaalina.</w:t>
      </w:r>
    </w:p>
    <w:p w14:paraId="34256843" w14:textId="77777777" w:rsidR="00466685" w:rsidRDefault="00466685" w:rsidP="00466685">
      <w:pPr>
        <w:spacing w:line="360" w:lineRule="auto"/>
        <w:ind w:left="1304"/>
        <w:rPr>
          <w:rFonts w:ascii="Arial" w:hAnsi="Arial" w:cs="Arial"/>
          <w:b/>
        </w:rPr>
      </w:pPr>
    </w:p>
    <w:p w14:paraId="754249A0" w14:textId="77777777" w:rsidR="00D73C45" w:rsidRDefault="00D73C45" w:rsidP="00F97DB2">
      <w:pPr>
        <w:spacing w:line="360" w:lineRule="auto"/>
        <w:rPr>
          <w:rFonts w:ascii="Arial" w:hAnsi="Arial" w:cs="Arial"/>
          <w:b/>
        </w:rPr>
      </w:pPr>
    </w:p>
    <w:p w14:paraId="5C817BB3" w14:textId="77777777" w:rsidR="00096CC9" w:rsidRPr="00510973" w:rsidRDefault="00096CC9" w:rsidP="002668EB">
      <w:pPr>
        <w:pStyle w:val="LVOtsikkotaso1"/>
      </w:pPr>
      <w:bookmarkStart w:id="10" w:name="_Toc64540647"/>
      <w:r w:rsidRPr="00510973">
        <w:t>3 ULKOINEN VIESTINTÄ</w:t>
      </w:r>
      <w:r w:rsidR="00652D7B" w:rsidRPr="00510973">
        <w:t xml:space="preserve"> JA TIEDOTTAMINEN</w:t>
      </w:r>
      <w:bookmarkEnd w:id="10"/>
    </w:p>
    <w:p w14:paraId="6E737723" w14:textId="77777777" w:rsidR="00096CC9" w:rsidRDefault="00096CC9" w:rsidP="002E306C">
      <w:pPr>
        <w:pStyle w:val="LVLeipteksti"/>
      </w:pPr>
    </w:p>
    <w:p w14:paraId="5EAE763E" w14:textId="77777777" w:rsidR="00652D7B" w:rsidRDefault="00142A78" w:rsidP="002E306C">
      <w:pPr>
        <w:pStyle w:val="LVLeipteksti"/>
      </w:pPr>
      <w:r>
        <w:lastRenderedPageBreak/>
        <w:t>Luvat ja valvonta</w:t>
      </w:r>
      <w:r w:rsidR="00510973">
        <w:t xml:space="preserve"> </w:t>
      </w:r>
      <w:r>
        <w:t xml:space="preserve">-hankkeen ja Palvelukerroksen kansallinen viestintävastuu on </w:t>
      </w:r>
      <w:proofErr w:type="spellStart"/>
      <w:r>
        <w:t>TEM:llä</w:t>
      </w:r>
      <w:proofErr w:type="spellEnd"/>
      <w:r>
        <w:t xml:space="preserve">. </w:t>
      </w:r>
    </w:p>
    <w:p w14:paraId="65FB2487" w14:textId="77777777" w:rsidR="00142A78" w:rsidRDefault="00142A78" w:rsidP="002E306C">
      <w:pPr>
        <w:pStyle w:val="LVLeipteksti"/>
      </w:pPr>
      <w:r>
        <w:t>TEM tuottaa Palvelukerrokseen liittyville organisaatioille viestinnän tukimateriaalia, jota voidaan käyttää &lt;Vira</w:t>
      </w:r>
      <w:r w:rsidR="00A06480">
        <w:t>nomaisen</w:t>
      </w:r>
      <w:r>
        <w:t>&gt; ulkoisessa viestinnässä.</w:t>
      </w:r>
    </w:p>
    <w:p w14:paraId="6EB5407B" w14:textId="77777777" w:rsidR="00142A78" w:rsidRDefault="00142A78" w:rsidP="002E306C">
      <w:pPr>
        <w:pStyle w:val="LVLeipteksti"/>
      </w:pPr>
    </w:p>
    <w:p w14:paraId="3A77AF09" w14:textId="5288A642" w:rsidR="00142A78" w:rsidRDefault="00BA67C6" w:rsidP="002E306C">
      <w:pPr>
        <w:pStyle w:val="LVLeipteksti"/>
      </w:pPr>
      <w:r>
        <w:t xml:space="preserve">&lt;Viranomainen&gt; vastaa organisaation ulkoisesta viestinnästä omille asiakkaille ja muille tärkeille sidosryhmille. </w:t>
      </w:r>
      <w:r w:rsidR="00142A78">
        <w:t>Tähän tarkempi kuvaus siitä, miten &lt;Vira</w:t>
      </w:r>
      <w:r w:rsidR="00A06480">
        <w:t>nomainen</w:t>
      </w:r>
      <w:r w:rsidR="00142A78">
        <w:t xml:space="preserve">&gt; hoitaa ulkoisen viestinnän ja kuka siitä vastaa, mikäli eri taho kuin viestinnän yhteyshenkilö. </w:t>
      </w:r>
    </w:p>
    <w:p w14:paraId="60D727C1" w14:textId="77777777" w:rsidR="00142A78" w:rsidRDefault="00142A78" w:rsidP="002E306C">
      <w:pPr>
        <w:pStyle w:val="LVLeipteksti"/>
      </w:pPr>
    </w:p>
    <w:p w14:paraId="391D0855" w14:textId="77777777" w:rsidR="00510973" w:rsidRPr="00510973" w:rsidRDefault="00510973" w:rsidP="002668EB">
      <w:pPr>
        <w:pStyle w:val="LVOtsikkotaso2"/>
      </w:pPr>
      <w:bookmarkStart w:id="11" w:name="_Toc64540648"/>
      <w:r w:rsidRPr="00510973">
        <w:t>3.1. Ulkoisen viestinnän kohderyhmät</w:t>
      </w:r>
      <w:bookmarkEnd w:id="11"/>
    </w:p>
    <w:p w14:paraId="3C1AB194" w14:textId="77777777" w:rsidR="00BA67C6" w:rsidRDefault="00BA67C6" w:rsidP="00F97DB2">
      <w:pPr>
        <w:spacing w:line="360" w:lineRule="auto"/>
        <w:rPr>
          <w:rFonts w:ascii="Arial" w:hAnsi="Arial" w:cs="Arial"/>
        </w:rPr>
      </w:pPr>
    </w:p>
    <w:p w14:paraId="29D569F7" w14:textId="1F25B637" w:rsidR="00510973" w:rsidRDefault="00BA67C6" w:rsidP="002E306C">
      <w:pPr>
        <w:pStyle w:val="LVLeipteksti"/>
      </w:pPr>
      <w:r>
        <w:t xml:space="preserve">Tähän kuvataan &lt;Viranomaisen&gt; ulkoisen viestinnän kohderyhmät. </w:t>
      </w:r>
    </w:p>
    <w:p w14:paraId="04CC2125" w14:textId="4934C8F5" w:rsidR="00466685" w:rsidRDefault="00466685" w:rsidP="002E306C">
      <w:pPr>
        <w:pStyle w:val="LVLeipteksti"/>
      </w:pPr>
    </w:p>
    <w:p w14:paraId="7DE12ACD" w14:textId="77777777" w:rsidR="00D8640C" w:rsidRPr="00D8640C" w:rsidRDefault="00D8640C" w:rsidP="00466685">
      <w:pPr>
        <w:pStyle w:val="LVLeipteksti"/>
        <w:rPr>
          <w:b/>
          <w:color w:val="0070C0"/>
        </w:rPr>
      </w:pPr>
      <w:r w:rsidRPr="00D8640C">
        <w:rPr>
          <w:b/>
          <w:color w:val="0070C0"/>
        </w:rPr>
        <w:t>Viestiminen asiakkaille</w:t>
      </w:r>
    </w:p>
    <w:p w14:paraId="3A766AAF" w14:textId="2A5A70C1" w:rsidR="00466685" w:rsidRDefault="00466685" w:rsidP="00466685">
      <w:pPr>
        <w:pStyle w:val="LVLeipteksti"/>
      </w:pPr>
      <w:r w:rsidRPr="0017494D">
        <w:t>Vira</w:t>
      </w:r>
      <w:r>
        <w:t>nomaisen</w:t>
      </w:r>
      <w:r w:rsidRPr="0017494D">
        <w:t xml:space="preserve"> tulee huolehtia siitä, että </w:t>
      </w:r>
      <w:r>
        <w:t>asiakkaille</w:t>
      </w:r>
      <w:r w:rsidRPr="0017494D">
        <w:t xml:space="preserve"> on kerrottu </w:t>
      </w:r>
      <w:r>
        <w:t>Luvat ja valvonta -p</w:t>
      </w:r>
      <w:r w:rsidRPr="0017494D">
        <w:t xml:space="preserve">alvelukerroksen käyttöönotosta ja kannustaa </w:t>
      </w:r>
      <w:r>
        <w:t>asiakkaita</w:t>
      </w:r>
      <w:r w:rsidRPr="0017494D">
        <w:t xml:space="preserve"> hakemaan lupia ensisijaisesti palvelukerroksen kautta. Lisäksi </w:t>
      </w:r>
      <w:r>
        <w:t xml:space="preserve">asiakkaita </w:t>
      </w:r>
      <w:r w:rsidRPr="0017494D">
        <w:t>koskeva ohjeistus tule</w:t>
      </w:r>
      <w:r>
        <w:t>e päivittää esimerkiksi viranomaisen</w:t>
      </w:r>
      <w:r w:rsidRPr="0017494D">
        <w:t xml:space="preserve"> nettisivuille</w:t>
      </w:r>
      <w:r>
        <w:t>, Suomi.fi-palvelutietovarantoon</w:t>
      </w:r>
      <w:r w:rsidRPr="0017494D">
        <w:t xml:space="preserve"> / muuhun </w:t>
      </w:r>
      <w:r>
        <w:t>asiakkaan</w:t>
      </w:r>
      <w:r w:rsidRPr="0017494D">
        <w:t xml:space="preserve"> ohjemateriaaliin. </w:t>
      </w:r>
    </w:p>
    <w:p w14:paraId="6AA454D5" w14:textId="70241F6B" w:rsidR="00AA083B" w:rsidRDefault="00AA083B" w:rsidP="00466685">
      <w:pPr>
        <w:pStyle w:val="LVLeipteksti"/>
      </w:pPr>
    </w:p>
    <w:p w14:paraId="16C0C54C" w14:textId="0855DDD9" w:rsidR="00D8640C" w:rsidRPr="00D8640C" w:rsidRDefault="00D8640C" w:rsidP="00D8640C">
      <w:pPr>
        <w:pStyle w:val="LVLeipteksti"/>
        <w:rPr>
          <w:b/>
          <w:color w:val="0070C0"/>
        </w:rPr>
      </w:pPr>
      <w:r w:rsidRPr="00D8640C">
        <w:rPr>
          <w:b/>
          <w:color w:val="0070C0"/>
        </w:rPr>
        <w:t>Viestiminen muille yhteistyötahoille</w:t>
      </w:r>
    </w:p>
    <w:p w14:paraId="138548A6" w14:textId="7F4808D5" w:rsidR="00D8640C" w:rsidRDefault="00D8640C" w:rsidP="00D8640C">
      <w:pPr>
        <w:pStyle w:val="LVLeipteksti"/>
      </w:pPr>
      <w:r w:rsidRPr="0017494D">
        <w:t>Asiakasohjauksesta palvelukerrokseen tulee informoida myös mahdollisia kolmansia osapuolia, joiden verkkosivuilla tai muussa viestinnässä on</w:t>
      </w:r>
      <w:r w:rsidR="00AA083B">
        <w:t xml:space="preserve"> luvanhakuun liittyviä ohjeita </w:t>
      </w:r>
      <w:r w:rsidRPr="0017494D">
        <w:t>esim. Suomi.fi</w:t>
      </w:r>
      <w:r>
        <w:t>-verkkopalvelu, Yritys-Suomi puhelinpalvelu</w:t>
      </w:r>
      <w:r w:rsidRPr="0017494D">
        <w:t xml:space="preserve">. Ohjeistusta antavat kolmannet osapuolet sekä mahdolliset asiakaspalvelupisteet tulee tunnistaa. </w:t>
      </w:r>
    </w:p>
    <w:p w14:paraId="2FCEF7FB" w14:textId="77777777" w:rsidR="00D8640C" w:rsidRDefault="00D8640C" w:rsidP="00D8640C">
      <w:pPr>
        <w:pStyle w:val="LVLeipteksti"/>
      </w:pPr>
    </w:p>
    <w:p w14:paraId="43816190" w14:textId="2150B225" w:rsidR="00D8640C" w:rsidRDefault="00D8640C" w:rsidP="00D8640C">
      <w:pPr>
        <w:pStyle w:val="LVLeipteksti"/>
      </w:pPr>
      <w:r w:rsidRPr="0017494D">
        <w:t>Ohjeistuksen sisällön laatimista tarvitaan esimiehiltä / johdolta operatiiviset linjauspäätökset. Tämän jälkeen ohjeistuksen sisällön tuotannossa auttaa muutosagentit, ja ohjeistuksen toteuttaa viestintä.</w:t>
      </w:r>
      <w:r>
        <w:t xml:space="preserve"> </w:t>
      </w:r>
    </w:p>
    <w:p w14:paraId="5588A60E" w14:textId="77777777" w:rsidR="00D8640C" w:rsidRDefault="00D8640C" w:rsidP="00D8640C">
      <w:pPr>
        <w:pStyle w:val="LVLeipteksti"/>
      </w:pPr>
    </w:p>
    <w:p w14:paraId="0E57ADF9" w14:textId="77777777" w:rsidR="0057252C" w:rsidRDefault="0057252C">
      <w:pPr>
        <w:rPr>
          <w:rFonts w:ascii="Arial" w:hAnsi="Arial" w:cs="Arial"/>
          <w:b/>
          <w:color w:val="0070C0"/>
        </w:rPr>
      </w:pPr>
      <w:r>
        <w:rPr>
          <w:b/>
          <w:color w:val="0070C0"/>
        </w:rPr>
        <w:br w:type="page"/>
      </w:r>
    </w:p>
    <w:p w14:paraId="765751A2" w14:textId="02EE62F9" w:rsidR="00D8640C" w:rsidRPr="00AA083B" w:rsidRDefault="00D8640C" w:rsidP="00D8640C">
      <w:pPr>
        <w:pStyle w:val="LVLeipteksti"/>
        <w:rPr>
          <w:b/>
          <w:color w:val="0070C0"/>
        </w:rPr>
      </w:pPr>
      <w:r w:rsidRPr="00AA083B">
        <w:rPr>
          <w:b/>
          <w:color w:val="0070C0"/>
        </w:rPr>
        <w:lastRenderedPageBreak/>
        <w:t>Luvat ja valvonta –palvelukerroksen asiakas</w:t>
      </w:r>
      <w:r w:rsidR="00AA083B" w:rsidRPr="00AA083B">
        <w:rPr>
          <w:b/>
          <w:color w:val="0070C0"/>
        </w:rPr>
        <w:t>tuki</w:t>
      </w:r>
    </w:p>
    <w:p w14:paraId="7844E0CE" w14:textId="77777777" w:rsidR="00AA083B" w:rsidRDefault="00AA083B" w:rsidP="00AA083B">
      <w:pPr>
        <w:pStyle w:val="LVLeipteksti"/>
      </w:pPr>
      <w:r>
        <w:t xml:space="preserve">Palvelukerroksen asiakastukena toimii Yritys-Suomi –puhelinpalvelu. Puhelinpalvelun neuvojia tulee ohjeistaa ja kouluttaa, kun palvelukerrokseen tulee mukaan uusia lupia ja viranomaistahoja. Palvelukerroksen teknisestä tuesta vastaa KEHA-keskus. </w:t>
      </w:r>
    </w:p>
    <w:p w14:paraId="7B4EEE56" w14:textId="77777777" w:rsidR="00142A78" w:rsidRPr="00652D7B" w:rsidRDefault="00142A78" w:rsidP="00F97DB2">
      <w:pPr>
        <w:spacing w:line="360" w:lineRule="auto"/>
        <w:rPr>
          <w:rFonts w:ascii="Arial" w:hAnsi="Arial" w:cs="Arial"/>
        </w:rPr>
      </w:pPr>
    </w:p>
    <w:p w14:paraId="1E1A4FA2" w14:textId="77777777" w:rsidR="00096CC9" w:rsidRPr="00510973" w:rsidRDefault="00096CC9" w:rsidP="002668EB">
      <w:pPr>
        <w:pStyle w:val="LVOtsikkotaso2"/>
      </w:pPr>
      <w:bookmarkStart w:id="12" w:name="_Toc64540649"/>
      <w:r w:rsidRPr="00510973">
        <w:t>3.</w:t>
      </w:r>
      <w:r w:rsidR="00510973" w:rsidRPr="00510973">
        <w:t>2</w:t>
      </w:r>
      <w:r w:rsidRPr="00510973">
        <w:t xml:space="preserve"> Ulkoisen viestinnän kanavat</w:t>
      </w:r>
      <w:bookmarkEnd w:id="12"/>
    </w:p>
    <w:p w14:paraId="726DAD06" w14:textId="77777777" w:rsidR="00096CC9" w:rsidRDefault="00096CC9" w:rsidP="00F97DB2">
      <w:pPr>
        <w:spacing w:line="360" w:lineRule="auto"/>
        <w:rPr>
          <w:rFonts w:ascii="Arial" w:hAnsi="Arial" w:cs="Arial"/>
        </w:rPr>
      </w:pPr>
    </w:p>
    <w:p w14:paraId="637B006A" w14:textId="01117DD7" w:rsidR="00142A78" w:rsidRDefault="00142A78" w:rsidP="002E306C">
      <w:pPr>
        <w:pStyle w:val="LVLeipteksti"/>
      </w:pPr>
      <w:r>
        <w:t>Tähän kuvataan &lt;Vira</w:t>
      </w:r>
      <w:r w:rsidR="00A06480">
        <w:t>nomaisen</w:t>
      </w:r>
      <w:r>
        <w:t>&gt; käyttämät ulkoisen viestinnän kanavat</w:t>
      </w:r>
      <w:r w:rsidR="6AB5740A">
        <w:t>,</w:t>
      </w:r>
      <w:r w:rsidR="7ABE30D3">
        <w:t xml:space="preserve"> joita voivat olla </w:t>
      </w:r>
      <w:r w:rsidR="5CD2C819">
        <w:t>esimerkiksi</w:t>
      </w:r>
      <w:r w:rsidR="32F5D521">
        <w:t xml:space="preserve"> </w:t>
      </w:r>
      <w:r w:rsidR="7ABE30D3">
        <w:t>sähköiset viestintäkanavat</w:t>
      </w:r>
      <w:r w:rsidR="520338D3">
        <w:t xml:space="preserve"> (</w:t>
      </w:r>
      <w:r w:rsidR="7EA91AF5">
        <w:t>e</w:t>
      </w:r>
      <w:r w:rsidR="4D95307C">
        <w:t xml:space="preserve">sim. </w:t>
      </w:r>
      <w:r w:rsidR="7ABE30D3">
        <w:t xml:space="preserve">organisaation verkkosivut </w:t>
      </w:r>
      <w:r w:rsidR="4C5B7A7B">
        <w:t>ja</w:t>
      </w:r>
      <w:r w:rsidR="3F647221">
        <w:t xml:space="preserve"> </w:t>
      </w:r>
      <w:r w:rsidR="7ABE30D3">
        <w:t>sosiaalisen median kanavat</w:t>
      </w:r>
      <w:r w:rsidR="520338D3">
        <w:t>)</w:t>
      </w:r>
      <w:r w:rsidR="7ABE30D3">
        <w:t>,</w:t>
      </w:r>
      <w:r w:rsidR="35A28BE6">
        <w:t xml:space="preserve"> painetut viestintäkanavat </w:t>
      </w:r>
      <w:r w:rsidR="520338D3">
        <w:t>(</w:t>
      </w:r>
      <w:r w:rsidR="4D95307C">
        <w:t xml:space="preserve">esim. </w:t>
      </w:r>
      <w:r w:rsidR="35A28BE6">
        <w:t>lehdet ja esitteet</w:t>
      </w:r>
      <w:r w:rsidR="520338D3">
        <w:t>)</w:t>
      </w:r>
      <w:r w:rsidR="35A28BE6">
        <w:t xml:space="preserve"> sekä seminaarit</w:t>
      </w:r>
      <w:r w:rsidR="7EA91AF5">
        <w:t>,</w:t>
      </w:r>
      <w:r w:rsidR="3F647221">
        <w:t xml:space="preserve"> tilaisuudet</w:t>
      </w:r>
      <w:r w:rsidR="7EA91AF5">
        <w:t xml:space="preserve"> ja muu puheviestintä</w:t>
      </w:r>
      <w:r>
        <w:t xml:space="preserve">. </w:t>
      </w:r>
    </w:p>
    <w:p w14:paraId="2327F274" w14:textId="77777777" w:rsidR="00142A78" w:rsidRDefault="00142A78" w:rsidP="00F97DB2">
      <w:pPr>
        <w:spacing w:line="360" w:lineRule="auto"/>
        <w:rPr>
          <w:rFonts w:ascii="Arial" w:hAnsi="Arial" w:cs="Arial"/>
        </w:rPr>
      </w:pPr>
    </w:p>
    <w:p w14:paraId="163C3F47" w14:textId="77777777" w:rsidR="00096CC9" w:rsidRPr="00510973" w:rsidRDefault="00096CC9" w:rsidP="002668EB">
      <w:pPr>
        <w:pStyle w:val="LVOtsikkotaso2"/>
      </w:pPr>
      <w:bookmarkStart w:id="13" w:name="_Toc64540650"/>
      <w:r w:rsidRPr="00510973">
        <w:t>3.</w:t>
      </w:r>
      <w:r w:rsidR="00510973" w:rsidRPr="00510973">
        <w:t>3</w:t>
      </w:r>
      <w:r w:rsidRPr="00510973">
        <w:t xml:space="preserve"> Ulkoisen viestinnän vastuuhenkilöt</w:t>
      </w:r>
      <w:bookmarkEnd w:id="13"/>
    </w:p>
    <w:p w14:paraId="205436E6" w14:textId="77777777" w:rsidR="00096CC9" w:rsidRDefault="00096CC9" w:rsidP="002E306C">
      <w:pPr>
        <w:pStyle w:val="LVLeipteksti"/>
      </w:pPr>
    </w:p>
    <w:p w14:paraId="5715A0F8" w14:textId="77777777" w:rsidR="00096CC9" w:rsidRPr="00142A78" w:rsidRDefault="00142A78" w:rsidP="002E306C">
      <w:pPr>
        <w:pStyle w:val="LVLeipteksti"/>
      </w:pPr>
      <w:r w:rsidRPr="00142A78">
        <w:t>Ulkoisen viestinnän vastuuhenkilö(t) listataan tähän.</w:t>
      </w:r>
    </w:p>
    <w:p w14:paraId="73CD2DD2" w14:textId="77777777" w:rsidR="00142A78" w:rsidRPr="00142A78" w:rsidRDefault="00142A78" w:rsidP="002E306C">
      <w:pPr>
        <w:pStyle w:val="LVLeipteksti"/>
      </w:pPr>
    </w:p>
    <w:p w14:paraId="2163C86D" w14:textId="29DD8A5D" w:rsidR="00142A78" w:rsidRPr="00594F5C" w:rsidRDefault="00C77CD0" w:rsidP="002668EB">
      <w:pPr>
        <w:pStyle w:val="LVOtsikkotaso2"/>
        <w:rPr>
          <w:rFonts w:cs="Arial"/>
          <w:color w:val="365F91" w:themeColor="accent1" w:themeShade="BF"/>
          <w:sz w:val="26"/>
        </w:rPr>
      </w:pPr>
      <w:bookmarkStart w:id="14" w:name="_Toc64540651"/>
      <w:r>
        <w:t xml:space="preserve">3.4. </w:t>
      </w:r>
      <w:r w:rsidRPr="00840E6E">
        <w:t xml:space="preserve">Viestintäkalenteri </w:t>
      </w:r>
      <w:r w:rsidR="00831E8D">
        <w:t>ulkoinen viestintä</w:t>
      </w:r>
      <w:bookmarkEnd w:id="14"/>
    </w:p>
    <w:p w14:paraId="0C0CD03F" w14:textId="373DB29B" w:rsidR="00096CC9" w:rsidRDefault="00096CC9" w:rsidP="00F97DB2">
      <w:pPr>
        <w:spacing w:line="360" w:lineRule="auto"/>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Viestintäkalenteri"/>
      </w:tblPr>
      <w:tblGrid>
        <w:gridCol w:w="2122"/>
        <w:gridCol w:w="2693"/>
        <w:gridCol w:w="1701"/>
        <w:gridCol w:w="1559"/>
        <w:gridCol w:w="1559"/>
      </w:tblGrid>
      <w:tr w:rsidR="00C77CD0" w:rsidRPr="008D343A" w14:paraId="68E1B5D8" w14:textId="77777777" w:rsidTr="006176DB">
        <w:trPr>
          <w:trHeight w:val="300"/>
          <w:tblHeader/>
        </w:trPr>
        <w:tc>
          <w:tcPr>
            <w:tcW w:w="2122" w:type="dxa"/>
            <w:shd w:val="clear" w:color="000000" w:fill="E3E0D5"/>
            <w:noWrap/>
            <w:vAlign w:val="bottom"/>
            <w:hideMark/>
          </w:tcPr>
          <w:p w14:paraId="610CA8D8" w14:textId="77777777" w:rsidR="00C77CD0" w:rsidRPr="00B752E8" w:rsidRDefault="00C77CD0" w:rsidP="00F97DB2">
            <w:pPr>
              <w:spacing w:line="360" w:lineRule="auto"/>
              <w:rPr>
                <w:rFonts w:ascii="Arial" w:hAnsi="Arial" w:cs="Arial"/>
                <w:b/>
                <w:bCs/>
                <w:color w:val="000000"/>
                <w:sz w:val="20"/>
                <w:lang w:eastAsia="fi-FI"/>
              </w:rPr>
            </w:pPr>
            <w:r w:rsidRPr="00B752E8">
              <w:rPr>
                <w:rFonts w:ascii="Arial" w:hAnsi="Arial" w:cs="Arial"/>
                <w:b/>
                <w:bCs/>
                <w:color w:val="000000"/>
                <w:sz w:val="20"/>
                <w:lang w:eastAsia="fi-FI"/>
              </w:rPr>
              <w:t>Kohderyhmä</w:t>
            </w:r>
          </w:p>
        </w:tc>
        <w:tc>
          <w:tcPr>
            <w:tcW w:w="2693" w:type="dxa"/>
            <w:shd w:val="clear" w:color="000000" w:fill="E3E0D5"/>
            <w:noWrap/>
            <w:vAlign w:val="bottom"/>
            <w:hideMark/>
          </w:tcPr>
          <w:p w14:paraId="3DB65763" w14:textId="77777777" w:rsidR="00C77CD0" w:rsidRPr="00B752E8" w:rsidRDefault="00C77CD0" w:rsidP="00F97DB2">
            <w:pPr>
              <w:spacing w:line="360" w:lineRule="auto"/>
              <w:rPr>
                <w:rFonts w:ascii="Arial" w:hAnsi="Arial" w:cs="Arial"/>
                <w:b/>
                <w:bCs/>
                <w:color w:val="000000"/>
                <w:sz w:val="20"/>
                <w:lang w:eastAsia="fi-FI"/>
              </w:rPr>
            </w:pPr>
            <w:r w:rsidRPr="00B752E8">
              <w:rPr>
                <w:rFonts w:ascii="Arial" w:hAnsi="Arial" w:cs="Arial"/>
                <w:b/>
                <w:bCs/>
                <w:color w:val="000000"/>
                <w:sz w:val="20"/>
                <w:lang w:eastAsia="fi-FI"/>
              </w:rPr>
              <w:t>Viestittävä asia</w:t>
            </w:r>
          </w:p>
        </w:tc>
        <w:tc>
          <w:tcPr>
            <w:tcW w:w="1701" w:type="dxa"/>
            <w:shd w:val="clear" w:color="000000" w:fill="E3E0D5"/>
            <w:noWrap/>
            <w:vAlign w:val="bottom"/>
            <w:hideMark/>
          </w:tcPr>
          <w:p w14:paraId="1743408B" w14:textId="77777777" w:rsidR="00C77CD0" w:rsidRPr="00B752E8" w:rsidRDefault="00C77CD0" w:rsidP="00F97DB2">
            <w:pPr>
              <w:spacing w:line="360" w:lineRule="auto"/>
              <w:rPr>
                <w:rFonts w:ascii="Arial" w:hAnsi="Arial" w:cs="Arial"/>
                <w:b/>
                <w:bCs/>
                <w:color w:val="000000"/>
                <w:sz w:val="20"/>
                <w:lang w:eastAsia="fi-FI"/>
              </w:rPr>
            </w:pPr>
            <w:r w:rsidRPr="00B752E8">
              <w:rPr>
                <w:rFonts w:ascii="Arial" w:hAnsi="Arial" w:cs="Arial"/>
                <w:b/>
                <w:bCs/>
                <w:color w:val="000000"/>
                <w:sz w:val="20"/>
                <w:lang w:eastAsia="fi-FI"/>
              </w:rPr>
              <w:t>Kanava</w:t>
            </w:r>
          </w:p>
        </w:tc>
        <w:tc>
          <w:tcPr>
            <w:tcW w:w="1559" w:type="dxa"/>
            <w:shd w:val="clear" w:color="000000" w:fill="E3E0D5"/>
            <w:noWrap/>
            <w:vAlign w:val="bottom"/>
            <w:hideMark/>
          </w:tcPr>
          <w:p w14:paraId="0A0FC43B" w14:textId="77777777" w:rsidR="00C77CD0" w:rsidRPr="00B752E8" w:rsidRDefault="00C77CD0" w:rsidP="00F97DB2">
            <w:pPr>
              <w:spacing w:line="360" w:lineRule="auto"/>
              <w:rPr>
                <w:rFonts w:ascii="Arial" w:hAnsi="Arial" w:cs="Arial"/>
                <w:b/>
                <w:bCs/>
                <w:color w:val="000000"/>
                <w:sz w:val="20"/>
                <w:lang w:eastAsia="fi-FI"/>
              </w:rPr>
            </w:pPr>
            <w:r w:rsidRPr="00B752E8">
              <w:rPr>
                <w:rFonts w:ascii="Arial" w:hAnsi="Arial" w:cs="Arial"/>
                <w:b/>
                <w:bCs/>
                <w:color w:val="000000"/>
                <w:sz w:val="20"/>
                <w:lang w:eastAsia="fi-FI"/>
              </w:rPr>
              <w:t>Aikataulu</w:t>
            </w:r>
          </w:p>
        </w:tc>
        <w:tc>
          <w:tcPr>
            <w:tcW w:w="1559" w:type="dxa"/>
            <w:shd w:val="clear" w:color="000000" w:fill="E3E0D5"/>
            <w:noWrap/>
            <w:vAlign w:val="bottom"/>
            <w:hideMark/>
          </w:tcPr>
          <w:p w14:paraId="19E7B399" w14:textId="77777777" w:rsidR="00C77CD0" w:rsidRPr="00B752E8" w:rsidRDefault="00C77CD0" w:rsidP="00F97DB2">
            <w:pPr>
              <w:spacing w:line="360" w:lineRule="auto"/>
              <w:rPr>
                <w:rFonts w:ascii="Arial" w:hAnsi="Arial" w:cs="Arial"/>
                <w:b/>
                <w:bCs/>
                <w:color w:val="000000"/>
                <w:sz w:val="20"/>
                <w:lang w:eastAsia="fi-FI"/>
              </w:rPr>
            </w:pPr>
            <w:r w:rsidRPr="00B752E8">
              <w:rPr>
                <w:rFonts w:ascii="Arial" w:hAnsi="Arial" w:cs="Arial"/>
                <w:b/>
                <w:bCs/>
                <w:color w:val="000000"/>
                <w:sz w:val="20"/>
                <w:lang w:eastAsia="fi-FI"/>
              </w:rPr>
              <w:t>Vastuu</w:t>
            </w:r>
          </w:p>
        </w:tc>
      </w:tr>
      <w:tr w:rsidR="00C77CD0" w:rsidRPr="008D343A" w14:paraId="7D1DBE21" w14:textId="77777777" w:rsidTr="006176DB">
        <w:trPr>
          <w:trHeight w:val="300"/>
        </w:trPr>
        <w:tc>
          <w:tcPr>
            <w:tcW w:w="2122" w:type="dxa"/>
            <w:shd w:val="clear" w:color="000000" w:fill="E3E0D5"/>
            <w:noWrap/>
            <w:vAlign w:val="bottom"/>
            <w:hideMark/>
          </w:tcPr>
          <w:p w14:paraId="360A0153" w14:textId="395D343D" w:rsidR="00C77CD0" w:rsidRPr="00840E6E" w:rsidRDefault="00F9500D" w:rsidP="00F97DB2">
            <w:pPr>
              <w:spacing w:line="360" w:lineRule="auto"/>
              <w:rPr>
                <w:rFonts w:ascii="Arial" w:hAnsi="Arial" w:cs="Arial"/>
                <w:color w:val="000000"/>
                <w:sz w:val="20"/>
              </w:rPr>
            </w:pPr>
            <w:r>
              <w:rPr>
                <w:rFonts w:ascii="Arial" w:hAnsi="Arial" w:cs="Arial"/>
                <w:color w:val="000000"/>
                <w:sz w:val="20"/>
              </w:rPr>
              <w:t>&lt;lisää kohderyhmä&gt;</w:t>
            </w:r>
          </w:p>
        </w:tc>
        <w:tc>
          <w:tcPr>
            <w:tcW w:w="2693" w:type="dxa"/>
            <w:shd w:val="clear" w:color="auto" w:fill="auto"/>
            <w:noWrap/>
            <w:vAlign w:val="bottom"/>
            <w:hideMark/>
          </w:tcPr>
          <w:p w14:paraId="38E1AF89" w14:textId="58F7F7C2" w:rsidR="00C77CD0" w:rsidRPr="00B752E8" w:rsidRDefault="005D7294" w:rsidP="005D7294">
            <w:pPr>
              <w:spacing w:line="360" w:lineRule="auto"/>
              <w:rPr>
                <w:rFonts w:ascii="Arial" w:hAnsi="Arial" w:cs="Arial"/>
                <w:color w:val="000000"/>
                <w:sz w:val="20"/>
                <w:lang w:eastAsia="fi-FI"/>
              </w:rPr>
            </w:pPr>
            <w:r>
              <w:rPr>
                <w:rFonts w:ascii="Arial" w:hAnsi="Arial" w:cs="Arial"/>
                <w:color w:val="000000"/>
                <w:sz w:val="20"/>
                <w:lang w:eastAsia="fi-FI"/>
              </w:rPr>
              <w:t>&lt;lisää as</w:t>
            </w:r>
            <w:r w:rsidR="00C77CD0">
              <w:rPr>
                <w:rFonts w:ascii="Arial" w:hAnsi="Arial" w:cs="Arial"/>
                <w:color w:val="000000"/>
                <w:sz w:val="20"/>
                <w:lang w:eastAsia="fi-FI"/>
              </w:rPr>
              <w:t>ia</w:t>
            </w:r>
            <w:r>
              <w:rPr>
                <w:rFonts w:ascii="Arial" w:hAnsi="Arial" w:cs="Arial"/>
                <w:color w:val="000000"/>
                <w:sz w:val="20"/>
                <w:lang w:eastAsia="fi-FI"/>
              </w:rPr>
              <w:t>&gt;</w:t>
            </w:r>
          </w:p>
        </w:tc>
        <w:tc>
          <w:tcPr>
            <w:tcW w:w="1701" w:type="dxa"/>
            <w:shd w:val="clear" w:color="auto" w:fill="auto"/>
            <w:noWrap/>
            <w:vAlign w:val="bottom"/>
            <w:hideMark/>
          </w:tcPr>
          <w:p w14:paraId="4517E134" w14:textId="77777777" w:rsidR="00C77CD0" w:rsidRPr="00B752E8" w:rsidRDefault="00C77CD0" w:rsidP="00F97DB2">
            <w:pPr>
              <w:spacing w:line="360" w:lineRule="auto"/>
              <w:rPr>
                <w:rFonts w:ascii="Arial" w:hAnsi="Arial" w:cs="Arial"/>
                <w:color w:val="000000"/>
                <w:sz w:val="20"/>
                <w:lang w:eastAsia="fi-FI"/>
              </w:rPr>
            </w:pPr>
            <w:r w:rsidRPr="00B752E8">
              <w:rPr>
                <w:rFonts w:ascii="Arial" w:hAnsi="Arial" w:cs="Arial"/>
                <w:color w:val="000000"/>
                <w:sz w:val="20"/>
                <w:lang w:eastAsia="fi-FI"/>
              </w:rPr>
              <w:t> </w:t>
            </w:r>
          </w:p>
        </w:tc>
        <w:tc>
          <w:tcPr>
            <w:tcW w:w="1559" w:type="dxa"/>
            <w:shd w:val="clear" w:color="auto" w:fill="auto"/>
            <w:noWrap/>
            <w:vAlign w:val="bottom"/>
            <w:hideMark/>
          </w:tcPr>
          <w:p w14:paraId="402757D7" w14:textId="75D499AD" w:rsidR="00C77CD0" w:rsidRPr="00B752E8" w:rsidRDefault="006C07E3" w:rsidP="00F97DB2">
            <w:pPr>
              <w:spacing w:line="360" w:lineRule="auto"/>
              <w:rPr>
                <w:rFonts w:ascii="Arial" w:hAnsi="Arial" w:cs="Arial"/>
                <w:color w:val="000000"/>
                <w:sz w:val="20"/>
                <w:lang w:eastAsia="fi-FI"/>
              </w:rPr>
            </w:pPr>
            <w:r>
              <w:rPr>
                <w:rFonts w:ascii="Arial" w:hAnsi="Arial" w:cs="Arial"/>
                <w:color w:val="000000"/>
                <w:sz w:val="20"/>
                <w:lang w:eastAsia="fi-FI"/>
              </w:rPr>
              <w:t>kk-kk/202x</w:t>
            </w:r>
          </w:p>
        </w:tc>
        <w:tc>
          <w:tcPr>
            <w:tcW w:w="1559" w:type="dxa"/>
            <w:shd w:val="clear" w:color="auto" w:fill="auto"/>
            <w:noWrap/>
            <w:vAlign w:val="bottom"/>
            <w:hideMark/>
          </w:tcPr>
          <w:p w14:paraId="4061A5AD" w14:textId="77777777" w:rsidR="00C77CD0" w:rsidRPr="00B752E8" w:rsidRDefault="00C77CD0" w:rsidP="00F97DB2">
            <w:pPr>
              <w:spacing w:line="360" w:lineRule="auto"/>
              <w:rPr>
                <w:rFonts w:ascii="Arial" w:hAnsi="Arial" w:cs="Arial"/>
                <w:color w:val="000000"/>
                <w:sz w:val="20"/>
                <w:lang w:eastAsia="fi-FI"/>
              </w:rPr>
            </w:pPr>
            <w:r w:rsidRPr="00B752E8">
              <w:rPr>
                <w:rFonts w:ascii="Arial" w:hAnsi="Arial" w:cs="Arial"/>
                <w:color w:val="000000"/>
                <w:sz w:val="20"/>
                <w:lang w:eastAsia="fi-FI"/>
              </w:rPr>
              <w:t> </w:t>
            </w:r>
          </w:p>
        </w:tc>
      </w:tr>
      <w:tr w:rsidR="00C77CD0" w:rsidRPr="008D343A" w14:paraId="13ADD5EC" w14:textId="77777777" w:rsidTr="006176DB">
        <w:trPr>
          <w:trHeight w:val="300"/>
        </w:trPr>
        <w:tc>
          <w:tcPr>
            <w:tcW w:w="2122" w:type="dxa"/>
            <w:shd w:val="clear" w:color="000000" w:fill="E3E0D5"/>
            <w:noWrap/>
            <w:vAlign w:val="bottom"/>
            <w:hideMark/>
          </w:tcPr>
          <w:p w14:paraId="7913E17C" w14:textId="77777777" w:rsidR="00C77CD0" w:rsidRPr="00B752E8" w:rsidRDefault="00C77CD0" w:rsidP="00F97DB2">
            <w:pPr>
              <w:spacing w:line="360" w:lineRule="auto"/>
              <w:rPr>
                <w:rFonts w:ascii="Arial" w:hAnsi="Arial" w:cs="Arial"/>
                <w:color w:val="000000"/>
                <w:sz w:val="20"/>
                <w:lang w:eastAsia="fi-FI"/>
              </w:rPr>
            </w:pPr>
            <w:r w:rsidRPr="00B752E8">
              <w:rPr>
                <w:rFonts w:ascii="Arial" w:hAnsi="Arial" w:cs="Arial"/>
                <w:color w:val="000000"/>
                <w:sz w:val="20"/>
                <w:lang w:eastAsia="fi-FI"/>
              </w:rPr>
              <w:t> </w:t>
            </w:r>
          </w:p>
        </w:tc>
        <w:tc>
          <w:tcPr>
            <w:tcW w:w="2693" w:type="dxa"/>
            <w:shd w:val="clear" w:color="auto" w:fill="auto"/>
            <w:noWrap/>
            <w:vAlign w:val="bottom"/>
          </w:tcPr>
          <w:p w14:paraId="0ABE48A9" w14:textId="33A5A366" w:rsidR="00C77CD0" w:rsidRPr="00B752E8" w:rsidRDefault="00C77CD0" w:rsidP="00F97DB2">
            <w:pPr>
              <w:spacing w:line="360" w:lineRule="auto"/>
              <w:rPr>
                <w:rFonts w:ascii="Arial" w:hAnsi="Arial" w:cs="Arial"/>
                <w:color w:val="000000"/>
                <w:sz w:val="20"/>
                <w:lang w:eastAsia="fi-FI"/>
              </w:rPr>
            </w:pPr>
          </w:p>
        </w:tc>
        <w:tc>
          <w:tcPr>
            <w:tcW w:w="1701" w:type="dxa"/>
            <w:shd w:val="clear" w:color="auto" w:fill="auto"/>
            <w:noWrap/>
            <w:vAlign w:val="bottom"/>
            <w:hideMark/>
          </w:tcPr>
          <w:p w14:paraId="40F6438D" w14:textId="77777777" w:rsidR="00C77CD0" w:rsidRPr="00B752E8" w:rsidRDefault="00C77CD0" w:rsidP="00F97DB2">
            <w:pPr>
              <w:spacing w:line="360" w:lineRule="auto"/>
              <w:rPr>
                <w:rFonts w:ascii="Arial" w:hAnsi="Arial" w:cs="Arial"/>
                <w:color w:val="000000"/>
                <w:sz w:val="20"/>
                <w:lang w:eastAsia="fi-FI"/>
              </w:rPr>
            </w:pPr>
            <w:r w:rsidRPr="00B752E8">
              <w:rPr>
                <w:rFonts w:ascii="Arial" w:hAnsi="Arial" w:cs="Arial"/>
                <w:color w:val="000000"/>
                <w:sz w:val="20"/>
                <w:lang w:eastAsia="fi-FI"/>
              </w:rPr>
              <w:t> </w:t>
            </w:r>
          </w:p>
        </w:tc>
        <w:tc>
          <w:tcPr>
            <w:tcW w:w="1559" w:type="dxa"/>
            <w:shd w:val="clear" w:color="auto" w:fill="auto"/>
            <w:noWrap/>
            <w:vAlign w:val="bottom"/>
          </w:tcPr>
          <w:p w14:paraId="428A4EFD" w14:textId="0A06D9D9" w:rsidR="00C77CD0" w:rsidRPr="00B752E8" w:rsidRDefault="00C77CD0" w:rsidP="00F97DB2">
            <w:pPr>
              <w:spacing w:line="360" w:lineRule="auto"/>
              <w:rPr>
                <w:rFonts w:ascii="Arial" w:hAnsi="Arial" w:cs="Arial"/>
                <w:color w:val="000000"/>
                <w:sz w:val="20"/>
                <w:lang w:eastAsia="fi-FI"/>
              </w:rPr>
            </w:pPr>
          </w:p>
        </w:tc>
        <w:tc>
          <w:tcPr>
            <w:tcW w:w="1559" w:type="dxa"/>
            <w:shd w:val="clear" w:color="auto" w:fill="auto"/>
            <w:noWrap/>
            <w:vAlign w:val="bottom"/>
            <w:hideMark/>
          </w:tcPr>
          <w:p w14:paraId="4F0526C9" w14:textId="77777777" w:rsidR="00C77CD0" w:rsidRPr="00B752E8" w:rsidRDefault="00C77CD0" w:rsidP="00F97DB2">
            <w:pPr>
              <w:spacing w:line="360" w:lineRule="auto"/>
              <w:rPr>
                <w:rFonts w:ascii="Arial" w:hAnsi="Arial" w:cs="Arial"/>
                <w:color w:val="000000"/>
                <w:sz w:val="20"/>
                <w:lang w:eastAsia="fi-FI"/>
              </w:rPr>
            </w:pPr>
            <w:r w:rsidRPr="00B752E8">
              <w:rPr>
                <w:rFonts w:ascii="Arial" w:hAnsi="Arial" w:cs="Arial"/>
                <w:color w:val="000000"/>
                <w:sz w:val="20"/>
                <w:lang w:eastAsia="fi-FI"/>
              </w:rPr>
              <w:t> </w:t>
            </w:r>
          </w:p>
        </w:tc>
      </w:tr>
      <w:tr w:rsidR="00C77CD0" w:rsidRPr="008D343A" w14:paraId="0CF512C7" w14:textId="77777777" w:rsidTr="006176DB">
        <w:trPr>
          <w:trHeight w:val="300"/>
        </w:trPr>
        <w:tc>
          <w:tcPr>
            <w:tcW w:w="2122" w:type="dxa"/>
            <w:shd w:val="clear" w:color="000000" w:fill="E3E0D5"/>
            <w:noWrap/>
            <w:vAlign w:val="bottom"/>
            <w:hideMark/>
          </w:tcPr>
          <w:p w14:paraId="0EF47D9A" w14:textId="77777777" w:rsidR="00C77CD0" w:rsidRPr="00B752E8" w:rsidRDefault="00C77CD0" w:rsidP="00F97DB2">
            <w:pPr>
              <w:spacing w:line="360" w:lineRule="auto"/>
              <w:rPr>
                <w:rFonts w:ascii="Arial" w:hAnsi="Arial" w:cs="Arial"/>
                <w:color w:val="000000"/>
                <w:sz w:val="20"/>
                <w:lang w:eastAsia="fi-FI"/>
              </w:rPr>
            </w:pPr>
            <w:r w:rsidRPr="00B752E8">
              <w:rPr>
                <w:rFonts w:ascii="Arial" w:hAnsi="Arial" w:cs="Arial"/>
                <w:color w:val="000000"/>
                <w:sz w:val="20"/>
                <w:lang w:eastAsia="fi-FI"/>
              </w:rPr>
              <w:t> </w:t>
            </w:r>
          </w:p>
        </w:tc>
        <w:tc>
          <w:tcPr>
            <w:tcW w:w="2693" w:type="dxa"/>
            <w:shd w:val="clear" w:color="auto" w:fill="auto"/>
            <w:noWrap/>
            <w:vAlign w:val="bottom"/>
          </w:tcPr>
          <w:p w14:paraId="54833FA1" w14:textId="1F5D8425" w:rsidR="00C77CD0" w:rsidRPr="00B752E8" w:rsidRDefault="00C77CD0" w:rsidP="00F97DB2">
            <w:pPr>
              <w:spacing w:line="360" w:lineRule="auto"/>
              <w:rPr>
                <w:rFonts w:ascii="Arial" w:hAnsi="Arial" w:cs="Arial"/>
                <w:color w:val="000000"/>
                <w:sz w:val="20"/>
                <w:lang w:eastAsia="fi-FI"/>
              </w:rPr>
            </w:pPr>
          </w:p>
        </w:tc>
        <w:tc>
          <w:tcPr>
            <w:tcW w:w="1701" w:type="dxa"/>
            <w:shd w:val="clear" w:color="auto" w:fill="auto"/>
            <w:noWrap/>
            <w:vAlign w:val="bottom"/>
            <w:hideMark/>
          </w:tcPr>
          <w:p w14:paraId="4A2CF6A7" w14:textId="77777777" w:rsidR="00C77CD0" w:rsidRPr="00B752E8" w:rsidRDefault="00C77CD0" w:rsidP="00F97DB2">
            <w:pPr>
              <w:spacing w:line="360" w:lineRule="auto"/>
              <w:rPr>
                <w:rFonts w:ascii="Arial" w:hAnsi="Arial" w:cs="Arial"/>
                <w:color w:val="000000"/>
                <w:sz w:val="20"/>
                <w:lang w:eastAsia="fi-FI"/>
              </w:rPr>
            </w:pPr>
            <w:r w:rsidRPr="00B752E8">
              <w:rPr>
                <w:rFonts w:ascii="Arial" w:hAnsi="Arial" w:cs="Arial"/>
                <w:color w:val="000000"/>
                <w:sz w:val="20"/>
                <w:lang w:eastAsia="fi-FI"/>
              </w:rPr>
              <w:t> </w:t>
            </w:r>
          </w:p>
        </w:tc>
        <w:tc>
          <w:tcPr>
            <w:tcW w:w="1559" w:type="dxa"/>
            <w:shd w:val="clear" w:color="auto" w:fill="auto"/>
            <w:noWrap/>
            <w:vAlign w:val="bottom"/>
          </w:tcPr>
          <w:p w14:paraId="39FF457A" w14:textId="252EB82A" w:rsidR="00C77CD0" w:rsidRPr="00B752E8" w:rsidRDefault="00C77CD0" w:rsidP="00F97DB2">
            <w:pPr>
              <w:spacing w:line="360" w:lineRule="auto"/>
              <w:rPr>
                <w:rFonts w:ascii="Arial" w:hAnsi="Arial" w:cs="Arial"/>
                <w:color w:val="000000"/>
                <w:sz w:val="20"/>
                <w:lang w:eastAsia="fi-FI"/>
              </w:rPr>
            </w:pPr>
          </w:p>
        </w:tc>
        <w:tc>
          <w:tcPr>
            <w:tcW w:w="1559" w:type="dxa"/>
            <w:shd w:val="clear" w:color="auto" w:fill="auto"/>
            <w:noWrap/>
            <w:vAlign w:val="bottom"/>
            <w:hideMark/>
          </w:tcPr>
          <w:p w14:paraId="111926E0" w14:textId="77777777" w:rsidR="00C77CD0" w:rsidRPr="00B752E8" w:rsidRDefault="00C77CD0" w:rsidP="00F97DB2">
            <w:pPr>
              <w:spacing w:line="360" w:lineRule="auto"/>
              <w:rPr>
                <w:rFonts w:ascii="Arial" w:hAnsi="Arial" w:cs="Arial"/>
                <w:color w:val="000000"/>
                <w:sz w:val="20"/>
                <w:lang w:eastAsia="fi-FI"/>
              </w:rPr>
            </w:pPr>
            <w:r w:rsidRPr="00B752E8">
              <w:rPr>
                <w:rFonts w:ascii="Arial" w:hAnsi="Arial" w:cs="Arial"/>
                <w:color w:val="000000"/>
                <w:sz w:val="20"/>
                <w:lang w:eastAsia="fi-FI"/>
              </w:rPr>
              <w:t> </w:t>
            </w:r>
          </w:p>
        </w:tc>
      </w:tr>
      <w:tr w:rsidR="00C77CD0" w:rsidRPr="008D343A" w14:paraId="17403F62" w14:textId="77777777" w:rsidTr="006176DB">
        <w:trPr>
          <w:trHeight w:val="300"/>
        </w:trPr>
        <w:tc>
          <w:tcPr>
            <w:tcW w:w="2122" w:type="dxa"/>
            <w:shd w:val="clear" w:color="000000" w:fill="E3E0D5"/>
            <w:noWrap/>
            <w:vAlign w:val="bottom"/>
            <w:hideMark/>
          </w:tcPr>
          <w:p w14:paraId="30DE26FF" w14:textId="77777777" w:rsidR="00C77CD0" w:rsidRPr="00B752E8" w:rsidRDefault="00C77CD0" w:rsidP="00F97DB2">
            <w:pPr>
              <w:spacing w:line="360" w:lineRule="auto"/>
              <w:rPr>
                <w:rFonts w:ascii="Arial" w:hAnsi="Arial" w:cs="Arial"/>
                <w:color w:val="000000"/>
                <w:sz w:val="20"/>
                <w:lang w:eastAsia="fi-FI"/>
              </w:rPr>
            </w:pPr>
            <w:r w:rsidRPr="00B752E8">
              <w:rPr>
                <w:rFonts w:ascii="Arial" w:hAnsi="Arial" w:cs="Arial"/>
                <w:color w:val="000000"/>
                <w:sz w:val="20"/>
                <w:lang w:eastAsia="fi-FI"/>
              </w:rPr>
              <w:t> </w:t>
            </w:r>
          </w:p>
        </w:tc>
        <w:tc>
          <w:tcPr>
            <w:tcW w:w="2693" w:type="dxa"/>
            <w:shd w:val="clear" w:color="auto" w:fill="auto"/>
            <w:noWrap/>
            <w:vAlign w:val="bottom"/>
          </w:tcPr>
          <w:p w14:paraId="558AE225" w14:textId="275248B0" w:rsidR="00C77CD0" w:rsidRPr="00B752E8" w:rsidRDefault="00C77CD0" w:rsidP="00F97DB2">
            <w:pPr>
              <w:spacing w:line="360" w:lineRule="auto"/>
              <w:rPr>
                <w:rFonts w:ascii="Arial" w:hAnsi="Arial" w:cs="Arial"/>
                <w:color w:val="000000"/>
                <w:sz w:val="20"/>
                <w:lang w:eastAsia="fi-FI"/>
              </w:rPr>
            </w:pPr>
          </w:p>
        </w:tc>
        <w:tc>
          <w:tcPr>
            <w:tcW w:w="1701" w:type="dxa"/>
            <w:shd w:val="clear" w:color="auto" w:fill="auto"/>
            <w:noWrap/>
            <w:vAlign w:val="bottom"/>
            <w:hideMark/>
          </w:tcPr>
          <w:p w14:paraId="4C1299A8" w14:textId="77777777" w:rsidR="00C77CD0" w:rsidRPr="00B752E8" w:rsidRDefault="00C77CD0" w:rsidP="00F97DB2">
            <w:pPr>
              <w:spacing w:line="360" w:lineRule="auto"/>
              <w:rPr>
                <w:rFonts w:ascii="Arial" w:hAnsi="Arial" w:cs="Arial"/>
                <w:color w:val="000000"/>
                <w:sz w:val="20"/>
                <w:lang w:eastAsia="fi-FI"/>
              </w:rPr>
            </w:pPr>
            <w:r w:rsidRPr="00B752E8">
              <w:rPr>
                <w:rFonts w:ascii="Arial" w:hAnsi="Arial" w:cs="Arial"/>
                <w:color w:val="000000"/>
                <w:sz w:val="20"/>
                <w:lang w:eastAsia="fi-FI"/>
              </w:rPr>
              <w:t> </w:t>
            </w:r>
          </w:p>
        </w:tc>
        <w:tc>
          <w:tcPr>
            <w:tcW w:w="1559" w:type="dxa"/>
            <w:shd w:val="clear" w:color="auto" w:fill="auto"/>
            <w:noWrap/>
            <w:vAlign w:val="bottom"/>
          </w:tcPr>
          <w:p w14:paraId="009D914F" w14:textId="371B5FC7" w:rsidR="00C77CD0" w:rsidRPr="00B752E8" w:rsidRDefault="00C77CD0" w:rsidP="00F97DB2">
            <w:pPr>
              <w:spacing w:line="360" w:lineRule="auto"/>
              <w:rPr>
                <w:rFonts w:ascii="Arial" w:hAnsi="Arial" w:cs="Arial"/>
                <w:color w:val="000000"/>
                <w:sz w:val="20"/>
                <w:lang w:eastAsia="fi-FI"/>
              </w:rPr>
            </w:pPr>
          </w:p>
        </w:tc>
        <w:tc>
          <w:tcPr>
            <w:tcW w:w="1559" w:type="dxa"/>
            <w:shd w:val="clear" w:color="auto" w:fill="auto"/>
            <w:noWrap/>
            <w:vAlign w:val="bottom"/>
            <w:hideMark/>
          </w:tcPr>
          <w:p w14:paraId="37DC3DEB" w14:textId="77777777" w:rsidR="00C77CD0" w:rsidRPr="00B752E8" w:rsidRDefault="00C77CD0" w:rsidP="00F97DB2">
            <w:pPr>
              <w:spacing w:line="360" w:lineRule="auto"/>
              <w:rPr>
                <w:rFonts w:ascii="Arial" w:hAnsi="Arial" w:cs="Arial"/>
                <w:color w:val="000000"/>
                <w:sz w:val="20"/>
                <w:lang w:eastAsia="fi-FI"/>
              </w:rPr>
            </w:pPr>
            <w:r w:rsidRPr="00B752E8">
              <w:rPr>
                <w:rFonts w:ascii="Arial" w:hAnsi="Arial" w:cs="Arial"/>
                <w:color w:val="000000"/>
                <w:sz w:val="20"/>
                <w:lang w:eastAsia="fi-FI"/>
              </w:rPr>
              <w:t> </w:t>
            </w:r>
          </w:p>
        </w:tc>
      </w:tr>
      <w:tr w:rsidR="00C77CD0" w:rsidRPr="008D343A" w14:paraId="58285EDC" w14:textId="77777777" w:rsidTr="006176DB">
        <w:trPr>
          <w:trHeight w:val="300"/>
        </w:trPr>
        <w:tc>
          <w:tcPr>
            <w:tcW w:w="2122" w:type="dxa"/>
            <w:shd w:val="clear" w:color="000000" w:fill="E3E0D5"/>
            <w:noWrap/>
            <w:vAlign w:val="bottom"/>
            <w:hideMark/>
          </w:tcPr>
          <w:p w14:paraId="16CC5DD5" w14:textId="77777777" w:rsidR="00C77CD0" w:rsidRPr="00B752E8" w:rsidRDefault="00C77CD0" w:rsidP="00F97DB2">
            <w:pPr>
              <w:spacing w:line="360" w:lineRule="auto"/>
              <w:rPr>
                <w:rFonts w:ascii="Arial" w:hAnsi="Arial" w:cs="Arial"/>
                <w:color w:val="000000"/>
                <w:sz w:val="20"/>
                <w:lang w:eastAsia="fi-FI"/>
              </w:rPr>
            </w:pPr>
            <w:r w:rsidRPr="00B752E8">
              <w:rPr>
                <w:rFonts w:ascii="Arial" w:hAnsi="Arial" w:cs="Arial"/>
                <w:color w:val="000000"/>
                <w:sz w:val="20"/>
                <w:lang w:eastAsia="fi-FI"/>
              </w:rPr>
              <w:t> </w:t>
            </w:r>
          </w:p>
        </w:tc>
        <w:tc>
          <w:tcPr>
            <w:tcW w:w="2693" w:type="dxa"/>
            <w:shd w:val="clear" w:color="auto" w:fill="auto"/>
            <w:noWrap/>
            <w:vAlign w:val="bottom"/>
          </w:tcPr>
          <w:p w14:paraId="393875F1" w14:textId="244EA38E" w:rsidR="00C77CD0" w:rsidRPr="00B752E8" w:rsidRDefault="00C77CD0" w:rsidP="00F97DB2">
            <w:pPr>
              <w:spacing w:line="360" w:lineRule="auto"/>
              <w:rPr>
                <w:rFonts w:ascii="Arial" w:hAnsi="Arial" w:cs="Arial"/>
                <w:color w:val="000000"/>
                <w:sz w:val="20"/>
                <w:lang w:eastAsia="fi-FI"/>
              </w:rPr>
            </w:pPr>
          </w:p>
        </w:tc>
        <w:tc>
          <w:tcPr>
            <w:tcW w:w="1701" w:type="dxa"/>
            <w:shd w:val="clear" w:color="auto" w:fill="auto"/>
            <w:noWrap/>
            <w:vAlign w:val="bottom"/>
            <w:hideMark/>
          </w:tcPr>
          <w:p w14:paraId="461175EB" w14:textId="77777777" w:rsidR="00C77CD0" w:rsidRPr="00B752E8" w:rsidRDefault="00C77CD0" w:rsidP="00F97DB2">
            <w:pPr>
              <w:spacing w:line="360" w:lineRule="auto"/>
              <w:rPr>
                <w:rFonts w:ascii="Arial" w:hAnsi="Arial" w:cs="Arial"/>
                <w:color w:val="000000"/>
                <w:sz w:val="20"/>
                <w:lang w:eastAsia="fi-FI"/>
              </w:rPr>
            </w:pPr>
            <w:r w:rsidRPr="00B752E8">
              <w:rPr>
                <w:rFonts w:ascii="Arial" w:hAnsi="Arial" w:cs="Arial"/>
                <w:color w:val="000000"/>
                <w:sz w:val="20"/>
                <w:lang w:eastAsia="fi-FI"/>
              </w:rPr>
              <w:t> </w:t>
            </w:r>
          </w:p>
        </w:tc>
        <w:tc>
          <w:tcPr>
            <w:tcW w:w="1559" w:type="dxa"/>
            <w:shd w:val="clear" w:color="auto" w:fill="auto"/>
            <w:noWrap/>
            <w:vAlign w:val="bottom"/>
          </w:tcPr>
          <w:p w14:paraId="26E58A45" w14:textId="0D4455EF" w:rsidR="00C77CD0" w:rsidRPr="00B752E8" w:rsidRDefault="00C77CD0" w:rsidP="00F97DB2">
            <w:pPr>
              <w:spacing w:line="360" w:lineRule="auto"/>
              <w:rPr>
                <w:rFonts w:ascii="Arial" w:hAnsi="Arial" w:cs="Arial"/>
                <w:color w:val="000000"/>
                <w:sz w:val="20"/>
                <w:lang w:eastAsia="fi-FI"/>
              </w:rPr>
            </w:pPr>
          </w:p>
        </w:tc>
        <w:tc>
          <w:tcPr>
            <w:tcW w:w="1559" w:type="dxa"/>
            <w:shd w:val="clear" w:color="auto" w:fill="auto"/>
            <w:noWrap/>
            <w:vAlign w:val="bottom"/>
            <w:hideMark/>
          </w:tcPr>
          <w:p w14:paraId="4EF640FF" w14:textId="77777777" w:rsidR="00C77CD0" w:rsidRPr="00B752E8" w:rsidRDefault="00C77CD0" w:rsidP="00F97DB2">
            <w:pPr>
              <w:spacing w:line="360" w:lineRule="auto"/>
              <w:rPr>
                <w:rFonts w:ascii="Arial" w:hAnsi="Arial" w:cs="Arial"/>
                <w:color w:val="000000"/>
                <w:sz w:val="20"/>
                <w:lang w:eastAsia="fi-FI"/>
              </w:rPr>
            </w:pPr>
            <w:r w:rsidRPr="00B752E8">
              <w:rPr>
                <w:rFonts w:ascii="Arial" w:hAnsi="Arial" w:cs="Arial"/>
                <w:color w:val="000000"/>
                <w:sz w:val="20"/>
                <w:lang w:eastAsia="fi-FI"/>
              </w:rPr>
              <w:t> </w:t>
            </w:r>
          </w:p>
        </w:tc>
      </w:tr>
      <w:tr w:rsidR="00C77CD0" w:rsidRPr="008D343A" w14:paraId="601821D0" w14:textId="77777777" w:rsidTr="006176DB">
        <w:trPr>
          <w:trHeight w:val="300"/>
        </w:trPr>
        <w:tc>
          <w:tcPr>
            <w:tcW w:w="2122" w:type="dxa"/>
            <w:shd w:val="clear" w:color="000000" w:fill="E3E0D5"/>
            <w:noWrap/>
            <w:vAlign w:val="bottom"/>
            <w:hideMark/>
          </w:tcPr>
          <w:p w14:paraId="1FCC112A" w14:textId="77777777" w:rsidR="00C77CD0" w:rsidRPr="00B752E8" w:rsidRDefault="00C77CD0" w:rsidP="00F97DB2">
            <w:pPr>
              <w:spacing w:line="360" w:lineRule="auto"/>
              <w:rPr>
                <w:rFonts w:ascii="Arial" w:hAnsi="Arial" w:cs="Arial"/>
                <w:color w:val="000000"/>
                <w:sz w:val="20"/>
                <w:lang w:eastAsia="fi-FI"/>
              </w:rPr>
            </w:pPr>
            <w:r w:rsidRPr="00B752E8">
              <w:rPr>
                <w:rFonts w:ascii="Arial" w:hAnsi="Arial" w:cs="Arial"/>
                <w:color w:val="000000"/>
                <w:sz w:val="20"/>
                <w:lang w:eastAsia="fi-FI"/>
              </w:rPr>
              <w:t> </w:t>
            </w:r>
          </w:p>
        </w:tc>
        <w:tc>
          <w:tcPr>
            <w:tcW w:w="2693" w:type="dxa"/>
            <w:shd w:val="clear" w:color="auto" w:fill="auto"/>
            <w:noWrap/>
            <w:vAlign w:val="bottom"/>
            <w:hideMark/>
          </w:tcPr>
          <w:p w14:paraId="72BB39AB" w14:textId="77777777" w:rsidR="00C77CD0" w:rsidRPr="00B752E8" w:rsidRDefault="00C77CD0" w:rsidP="00F97DB2">
            <w:pPr>
              <w:spacing w:line="360" w:lineRule="auto"/>
              <w:rPr>
                <w:rFonts w:ascii="Arial" w:hAnsi="Arial" w:cs="Arial"/>
                <w:color w:val="000000"/>
                <w:sz w:val="20"/>
                <w:lang w:eastAsia="fi-FI"/>
              </w:rPr>
            </w:pPr>
            <w:r w:rsidRPr="00B752E8">
              <w:rPr>
                <w:rFonts w:ascii="Arial" w:hAnsi="Arial" w:cs="Arial"/>
                <w:color w:val="000000"/>
                <w:sz w:val="20"/>
                <w:lang w:eastAsia="fi-FI"/>
              </w:rPr>
              <w:t> </w:t>
            </w:r>
          </w:p>
        </w:tc>
        <w:tc>
          <w:tcPr>
            <w:tcW w:w="1701" w:type="dxa"/>
            <w:shd w:val="clear" w:color="auto" w:fill="auto"/>
            <w:noWrap/>
            <w:vAlign w:val="bottom"/>
            <w:hideMark/>
          </w:tcPr>
          <w:p w14:paraId="13A044EB" w14:textId="77777777" w:rsidR="00C77CD0" w:rsidRPr="00B752E8" w:rsidRDefault="00C77CD0" w:rsidP="00F97DB2">
            <w:pPr>
              <w:spacing w:line="360" w:lineRule="auto"/>
              <w:rPr>
                <w:rFonts w:ascii="Arial" w:hAnsi="Arial" w:cs="Arial"/>
                <w:color w:val="000000"/>
                <w:sz w:val="20"/>
                <w:lang w:eastAsia="fi-FI"/>
              </w:rPr>
            </w:pPr>
            <w:r w:rsidRPr="00B752E8">
              <w:rPr>
                <w:rFonts w:ascii="Arial" w:hAnsi="Arial" w:cs="Arial"/>
                <w:color w:val="000000"/>
                <w:sz w:val="20"/>
                <w:lang w:eastAsia="fi-FI"/>
              </w:rPr>
              <w:t> </w:t>
            </w:r>
          </w:p>
        </w:tc>
        <w:tc>
          <w:tcPr>
            <w:tcW w:w="1559" w:type="dxa"/>
            <w:shd w:val="clear" w:color="auto" w:fill="auto"/>
            <w:noWrap/>
            <w:vAlign w:val="bottom"/>
          </w:tcPr>
          <w:p w14:paraId="06809F26" w14:textId="4CCD3517" w:rsidR="00C77CD0" w:rsidRPr="00B752E8" w:rsidRDefault="00C77CD0" w:rsidP="00F97DB2">
            <w:pPr>
              <w:spacing w:line="360" w:lineRule="auto"/>
              <w:rPr>
                <w:rFonts w:ascii="Arial" w:hAnsi="Arial" w:cs="Arial"/>
                <w:color w:val="000000"/>
                <w:sz w:val="20"/>
                <w:lang w:eastAsia="fi-FI"/>
              </w:rPr>
            </w:pPr>
          </w:p>
        </w:tc>
        <w:tc>
          <w:tcPr>
            <w:tcW w:w="1559" w:type="dxa"/>
            <w:shd w:val="clear" w:color="auto" w:fill="auto"/>
            <w:noWrap/>
            <w:vAlign w:val="bottom"/>
            <w:hideMark/>
          </w:tcPr>
          <w:p w14:paraId="0F663BFD" w14:textId="77777777" w:rsidR="00C77CD0" w:rsidRPr="00B752E8" w:rsidRDefault="00C77CD0" w:rsidP="00F97DB2">
            <w:pPr>
              <w:spacing w:line="360" w:lineRule="auto"/>
              <w:rPr>
                <w:rFonts w:ascii="Arial" w:hAnsi="Arial" w:cs="Arial"/>
                <w:color w:val="000000"/>
                <w:sz w:val="20"/>
                <w:lang w:eastAsia="fi-FI"/>
              </w:rPr>
            </w:pPr>
            <w:r w:rsidRPr="00B752E8">
              <w:rPr>
                <w:rFonts w:ascii="Arial" w:hAnsi="Arial" w:cs="Arial"/>
                <w:color w:val="000000"/>
                <w:sz w:val="20"/>
                <w:lang w:eastAsia="fi-FI"/>
              </w:rPr>
              <w:t> </w:t>
            </w:r>
          </w:p>
        </w:tc>
      </w:tr>
      <w:tr w:rsidR="005D7294" w:rsidRPr="008D343A" w14:paraId="50BBD3BE" w14:textId="77777777" w:rsidTr="006176DB">
        <w:trPr>
          <w:trHeight w:val="300"/>
        </w:trPr>
        <w:tc>
          <w:tcPr>
            <w:tcW w:w="2122" w:type="dxa"/>
            <w:shd w:val="clear" w:color="000000" w:fill="E3E0D5"/>
            <w:noWrap/>
            <w:vAlign w:val="bottom"/>
          </w:tcPr>
          <w:p w14:paraId="74932FC6" w14:textId="77777777" w:rsidR="005D7294" w:rsidRPr="00B752E8" w:rsidRDefault="005D7294" w:rsidP="00F97DB2">
            <w:pPr>
              <w:spacing w:line="360" w:lineRule="auto"/>
              <w:rPr>
                <w:rFonts w:ascii="Arial" w:hAnsi="Arial" w:cs="Arial"/>
                <w:color w:val="000000"/>
                <w:sz w:val="20"/>
                <w:lang w:eastAsia="fi-FI"/>
              </w:rPr>
            </w:pPr>
          </w:p>
        </w:tc>
        <w:tc>
          <w:tcPr>
            <w:tcW w:w="2693" w:type="dxa"/>
            <w:shd w:val="clear" w:color="auto" w:fill="auto"/>
            <w:noWrap/>
            <w:vAlign w:val="bottom"/>
          </w:tcPr>
          <w:p w14:paraId="4D9CAF79" w14:textId="77777777" w:rsidR="005D7294" w:rsidRPr="00B752E8" w:rsidRDefault="005D7294" w:rsidP="00F97DB2">
            <w:pPr>
              <w:spacing w:line="360" w:lineRule="auto"/>
              <w:rPr>
                <w:rFonts w:ascii="Arial" w:hAnsi="Arial" w:cs="Arial"/>
                <w:color w:val="000000"/>
                <w:sz w:val="20"/>
                <w:lang w:eastAsia="fi-FI"/>
              </w:rPr>
            </w:pPr>
          </w:p>
        </w:tc>
        <w:tc>
          <w:tcPr>
            <w:tcW w:w="1701" w:type="dxa"/>
            <w:shd w:val="clear" w:color="auto" w:fill="auto"/>
            <w:noWrap/>
            <w:vAlign w:val="bottom"/>
          </w:tcPr>
          <w:p w14:paraId="0F048835" w14:textId="77777777" w:rsidR="005D7294" w:rsidRPr="00B752E8" w:rsidRDefault="005D7294" w:rsidP="00F97DB2">
            <w:pPr>
              <w:spacing w:line="360" w:lineRule="auto"/>
              <w:rPr>
                <w:rFonts w:ascii="Arial" w:hAnsi="Arial" w:cs="Arial"/>
                <w:color w:val="000000"/>
                <w:sz w:val="20"/>
                <w:lang w:eastAsia="fi-FI"/>
              </w:rPr>
            </w:pPr>
          </w:p>
        </w:tc>
        <w:tc>
          <w:tcPr>
            <w:tcW w:w="1559" w:type="dxa"/>
            <w:shd w:val="clear" w:color="auto" w:fill="auto"/>
            <w:noWrap/>
            <w:vAlign w:val="bottom"/>
          </w:tcPr>
          <w:p w14:paraId="3BEA052A" w14:textId="77777777" w:rsidR="005D7294" w:rsidRPr="00B752E8" w:rsidRDefault="005D7294" w:rsidP="00F97DB2">
            <w:pPr>
              <w:spacing w:line="360" w:lineRule="auto"/>
              <w:rPr>
                <w:rFonts w:ascii="Arial" w:hAnsi="Arial" w:cs="Arial"/>
                <w:color w:val="000000"/>
                <w:sz w:val="20"/>
                <w:lang w:eastAsia="fi-FI"/>
              </w:rPr>
            </w:pPr>
          </w:p>
        </w:tc>
        <w:tc>
          <w:tcPr>
            <w:tcW w:w="1559" w:type="dxa"/>
            <w:shd w:val="clear" w:color="auto" w:fill="auto"/>
            <w:noWrap/>
            <w:vAlign w:val="bottom"/>
          </w:tcPr>
          <w:p w14:paraId="1BD4E0AB" w14:textId="77777777" w:rsidR="005D7294" w:rsidRPr="00B752E8" w:rsidRDefault="005D7294" w:rsidP="00F97DB2">
            <w:pPr>
              <w:spacing w:line="360" w:lineRule="auto"/>
              <w:rPr>
                <w:rFonts w:ascii="Arial" w:hAnsi="Arial" w:cs="Arial"/>
                <w:color w:val="000000"/>
                <w:sz w:val="20"/>
                <w:lang w:eastAsia="fi-FI"/>
              </w:rPr>
            </w:pPr>
          </w:p>
        </w:tc>
      </w:tr>
    </w:tbl>
    <w:p w14:paraId="54F9B00F" w14:textId="77777777" w:rsidR="00C77CD0" w:rsidRPr="00652D7B" w:rsidRDefault="00C77CD0" w:rsidP="00F97DB2">
      <w:pPr>
        <w:spacing w:line="360" w:lineRule="auto"/>
        <w:rPr>
          <w:rFonts w:ascii="Arial" w:hAnsi="Arial" w:cs="Arial"/>
        </w:rPr>
      </w:pPr>
    </w:p>
    <w:p w14:paraId="629DC1C6" w14:textId="77777777" w:rsidR="00096CC9" w:rsidRPr="00510973" w:rsidRDefault="005C39C0" w:rsidP="002668EB">
      <w:pPr>
        <w:pStyle w:val="LVOtsikkotaso1"/>
      </w:pPr>
      <w:bookmarkStart w:id="15" w:name="_Toc64540652"/>
      <w:r w:rsidRPr="00510973">
        <w:t>4 LIITTEET</w:t>
      </w:r>
      <w:bookmarkEnd w:id="15"/>
    </w:p>
    <w:p w14:paraId="2F6EDD53" w14:textId="538F60A4" w:rsidR="005C39C0" w:rsidRPr="005C39C0" w:rsidRDefault="005C39C0" w:rsidP="00F97DB2">
      <w:pPr>
        <w:spacing w:line="360" w:lineRule="auto"/>
        <w:rPr>
          <w:rFonts w:ascii="Arial" w:hAnsi="Arial" w:cs="Arial"/>
        </w:rPr>
      </w:pPr>
    </w:p>
    <w:p w14:paraId="4B2D7DB6" w14:textId="77777777" w:rsidR="00492616" w:rsidRPr="00444D1B" w:rsidRDefault="00492616" w:rsidP="00F97DB2">
      <w:pPr>
        <w:pStyle w:val="Luettelokappale"/>
        <w:spacing w:line="360" w:lineRule="auto"/>
        <w:ind w:left="0"/>
        <w:rPr>
          <w:rFonts w:ascii="Arial" w:hAnsi="Arial" w:cs="Arial"/>
        </w:rPr>
      </w:pPr>
    </w:p>
    <w:sectPr w:rsidR="00492616" w:rsidRPr="00444D1B" w:rsidSect="006F4EF0">
      <w:headerReference w:type="default" r:id="rId11"/>
      <w:footerReference w:type="default" r:id="rId12"/>
      <w:headerReference w:type="first" r:id="rId13"/>
      <w:footerReference w:type="first" r:id="rId14"/>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A38E3" w14:textId="77777777" w:rsidR="003D6AEC" w:rsidRDefault="003D6AEC" w:rsidP="008E0F4A">
      <w:r>
        <w:separator/>
      </w:r>
    </w:p>
  </w:endnote>
  <w:endnote w:type="continuationSeparator" w:id="0">
    <w:p w14:paraId="17ABF174" w14:textId="77777777" w:rsidR="003D6AEC" w:rsidRDefault="003D6AEC"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99794" w14:textId="77777777" w:rsidR="00FA6ACE" w:rsidRDefault="00FA6ACE" w:rsidP="00FA6ACE">
    <w:pPr>
      <w:pStyle w:val="Alatunniste"/>
      <w:ind w:right="28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8C19C" w14:textId="77777777" w:rsidR="0049614B" w:rsidRDefault="006E67F0">
    <w:pPr>
      <w:pStyle w:val="Alatunniste"/>
    </w:pPr>
    <w:r>
      <w:rPr>
        <w:noProof/>
        <w:lang w:eastAsia="fi-FI"/>
      </w:rPr>
      <w:drawing>
        <wp:anchor distT="0" distB="0" distL="114300" distR="114300" simplePos="0" relativeHeight="251659264" behindDoc="0" locked="0" layoutInCell="1" allowOverlap="1" wp14:anchorId="4B10EDE3" wp14:editId="2610A717">
          <wp:simplePos x="0" y="0"/>
          <wp:positionH relativeFrom="page">
            <wp:posOffset>0</wp:posOffset>
          </wp:positionH>
          <wp:positionV relativeFrom="paragraph">
            <wp:posOffset>316268</wp:posOffset>
          </wp:positionV>
          <wp:extent cx="7596000" cy="334937"/>
          <wp:effectExtent l="0" t="0" r="0" b="8255"/>
          <wp:wrapNone/>
          <wp:docPr id="1" name="Kuva 1" descr="Alatunniste, jossa Luvat ja valvonta-banneri">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6000" cy="33493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F0B1D" w14:textId="77777777" w:rsidR="003D6AEC" w:rsidRDefault="003D6AEC" w:rsidP="008E0F4A">
      <w:r>
        <w:separator/>
      </w:r>
    </w:p>
  </w:footnote>
  <w:footnote w:type="continuationSeparator" w:id="0">
    <w:p w14:paraId="4CB4A646" w14:textId="77777777" w:rsidR="003D6AEC" w:rsidRDefault="003D6AEC"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14:paraId="4D87035B" w14:textId="46295B76" w:rsidR="008E0F4A" w:rsidRDefault="00FB6E91" w:rsidP="00562E6B">
        <w:pPr>
          <w:ind w:right="-143" w:firstLine="8789"/>
          <w:jc w:val="center"/>
        </w:pPr>
        <w:r>
          <w:rPr>
            <w:noProof/>
          </w:rPr>
          <w:fldChar w:fldCharType="begin"/>
        </w:r>
        <w:r>
          <w:rPr>
            <w:noProof/>
          </w:rPr>
          <w:instrText xml:space="preserve"> PAGE   \* MERGEFORMAT </w:instrText>
        </w:r>
        <w:r>
          <w:rPr>
            <w:noProof/>
          </w:rPr>
          <w:fldChar w:fldCharType="separate"/>
        </w:r>
        <w:r w:rsidR="00366C56">
          <w:rPr>
            <w:noProof/>
          </w:rPr>
          <w:t>10</w:t>
        </w:r>
        <w:r>
          <w:rPr>
            <w:noProof/>
          </w:rPr>
          <w:fldChar w:fldCharType="end"/>
        </w:r>
        <w:r w:rsidR="008E0F4A">
          <w:t>(</w:t>
        </w:r>
        <w:r>
          <w:rPr>
            <w:noProof/>
          </w:rPr>
          <w:fldChar w:fldCharType="begin"/>
        </w:r>
        <w:r>
          <w:rPr>
            <w:noProof/>
          </w:rPr>
          <w:instrText xml:space="preserve"> NUMPAGES   \* MERGEFORMAT </w:instrText>
        </w:r>
        <w:r>
          <w:rPr>
            <w:noProof/>
          </w:rPr>
          <w:fldChar w:fldCharType="separate"/>
        </w:r>
        <w:r w:rsidR="00366C56">
          <w:rPr>
            <w:noProof/>
          </w:rPr>
          <w:t>10</w:t>
        </w:r>
        <w:r>
          <w:rPr>
            <w:noProof/>
          </w:rPr>
          <w:fldChar w:fldCharType="end"/>
        </w:r>
        <w:r w:rsidR="008E0F4A">
          <w:t>)</w:t>
        </w:r>
      </w:p>
      <w:p w14:paraId="4F9890FA" w14:textId="77777777" w:rsidR="008E0F4A" w:rsidRPr="00444D1B" w:rsidRDefault="008E0F4A" w:rsidP="00562E6B">
        <w:pPr>
          <w:tabs>
            <w:tab w:val="left" w:pos="5245"/>
          </w:tabs>
          <w:rPr>
            <w:rFonts w:ascii="Arial" w:hAnsi="Arial" w:cs="Arial"/>
          </w:rPr>
        </w:pPr>
        <w:r>
          <w:tab/>
        </w:r>
        <w:r w:rsidR="00096CC9">
          <w:rPr>
            <w:rFonts w:ascii="Arial" w:hAnsi="Arial" w:cs="Arial"/>
          </w:rPr>
          <w:t>Viestintä</w:t>
        </w:r>
        <w:r w:rsidR="00444D1B" w:rsidRPr="00444D1B">
          <w:rPr>
            <w:rFonts w:ascii="Arial" w:hAnsi="Arial" w:cs="Arial"/>
          </w:rPr>
          <w:t>suunnitelma</w:t>
        </w:r>
      </w:p>
      <w:p w14:paraId="03B158BA" w14:textId="63085EED" w:rsidR="00444D1B" w:rsidRPr="00444D1B" w:rsidRDefault="00C60A1D" w:rsidP="00C60A1D">
        <w:pPr>
          <w:tabs>
            <w:tab w:val="left" w:pos="5245"/>
          </w:tabs>
          <w:rPr>
            <w:rFonts w:ascii="Arial" w:hAnsi="Arial" w:cs="Arial"/>
          </w:rPr>
        </w:pPr>
        <w:r>
          <w:rPr>
            <w:rFonts w:ascii="Arial" w:hAnsi="Arial" w:cs="Arial"/>
          </w:rPr>
          <w:tab/>
          <w:t>xx.xx.202x</w:t>
        </w:r>
      </w:p>
      <w:p w14:paraId="45A5972F" w14:textId="1CF8D4EF" w:rsidR="008E0F4A" w:rsidRDefault="003D6AEC"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14:paraId="50B7D138" w14:textId="7A97EE6C" w:rsidR="00FA6ACE" w:rsidRPr="004846DB" w:rsidRDefault="00FB6E91" w:rsidP="00562E6B">
        <w:pPr>
          <w:ind w:right="-143" w:firstLine="8789"/>
          <w:jc w:val="right"/>
          <w:rPr>
            <w:rFonts w:ascii="Arial" w:hAnsi="Arial" w:cs="Arial"/>
            <w:color w:val="0069B4"/>
          </w:rPr>
        </w:pPr>
        <w:r w:rsidRPr="004846DB">
          <w:rPr>
            <w:rFonts w:ascii="Arial" w:hAnsi="Arial" w:cs="Arial"/>
            <w:noProof/>
            <w:color w:val="0069B4"/>
          </w:rPr>
          <w:fldChar w:fldCharType="begin"/>
        </w:r>
        <w:r w:rsidRPr="004846DB">
          <w:rPr>
            <w:rFonts w:ascii="Arial" w:hAnsi="Arial" w:cs="Arial"/>
            <w:noProof/>
            <w:color w:val="0069B4"/>
          </w:rPr>
          <w:instrText xml:space="preserve"> PAGE   \* MERGEFORMAT </w:instrText>
        </w:r>
        <w:r w:rsidRPr="004846DB">
          <w:rPr>
            <w:rFonts w:ascii="Arial" w:hAnsi="Arial" w:cs="Arial"/>
            <w:noProof/>
            <w:color w:val="0069B4"/>
          </w:rPr>
          <w:fldChar w:fldCharType="separate"/>
        </w:r>
        <w:r w:rsidR="00366C56">
          <w:rPr>
            <w:rFonts w:ascii="Arial" w:hAnsi="Arial" w:cs="Arial"/>
            <w:noProof/>
            <w:color w:val="0069B4"/>
          </w:rPr>
          <w:t>1</w:t>
        </w:r>
        <w:r w:rsidRPr="004846DB">
          <w:rPr>
            <w:rFonts w:ascii="Arial" w:hAnsi="Arial" w:cs="Arial"/>
            <w:noProof/>
            <w:color w:val="0069B4"/>
          </w:rPr>
          <w:fldChar w:fldCharType="end"/>
        </w:r>
        <w:r w:rsidR="00FA6ACE" w:rsidRPr="004846DB">
          <w:rPr>
            <w:rFonts w:ascii="Arial" w:hAnsi="Arial" w:cs="Arial"/>
            <w:color w:val="0069B4"/>
          </w:rPr>
          <w:t>(</w:t>
        </w:r>
        <w:r w:rsidRPr="004846DB">
          <w:rPr>
            <w:rFonts w:ascii="Arial" w:hAnsi="Arial" w:cs="Arial"/>
            <w:noProof/>
            <w:color w:val="0069B4"/>
          </w:rPr>
          <w:fldChar w:fldCharType="begin"/>
        </w:r>
        <w:r w:rsidRPr="004846DB">
          <w:rPr>
            <w:rFonts w:ascii="Arial" w:hAnsi="Arial" w:cs="Arial"/>
            <w:noProof/>
            <w:color w:val="0069B4"/>
          </w:rPr>
          <w:instrText xml:space="preserve"> NUMPAGES   \* MERGEFORMAT </w:instrText>
        </w:r>
        <w:r w:rsidRPr="004846DB">
          <w:rPr>
            <w:rFonts w:ascii="Arial" w:hAnsi="Arial" w:cs="Arial"/>
            <w:noProof/>
            <w:color w:val="0069B4"/>
          </w:rPr>
          <w:fldChar w:fldCharType="separate"/>
        </w:r>
        <w:r w:rsidR="00366C56">
          <w:rPr>
            <w:rFonts w:ascii="Arial" w:hAnsi="Arial" w:cs="Arial"/>
            <w:noProof/>
            <w:color w:val="0069B4"/>
          </w:rPr>
          <w:t>10</w:t>
        </w:r>
        <w:r w:rsidRPr="004846DB">
          <w:rPr>
            <w:rFonts w:ascii="Arial" w:hAnsi="Arial" w:cs="Arial"/>
            <w:noProof/>
            <w:color w:val="0069B4"/>
          </w:rPr>
          <w:fldChar w:fldCharType="end"/>
        </w:r>
        <w:r w:rsidR="00FA6ACE" w:rsidRPr="004846DB">
          <w:rPr>
            <w:rFonts w:ascii="Arial" w:hAnsi="Arial" w:cs="Arial"/>
            <w:color w:val="0069B4"/>
          </w:rPr>
          <w:t>)</w:t>
        </w:r>
      </w:p>
      <w:p w14:paraId="36E21FB8" w14:textId="77777777" w:rsidR="00FA6ACE" w:rsidRDefault="003D6AEC" w:rsidP="00CB4C78">
        <w:pPr>
          <w:ind w:left="5245"/>
        </w:pPr>
      </w:p>
    </w:sdtContent>
  </w:sdt>
  <w:p w14:paraId="1BE7AF89" w14:textId="77777777" w:rsidR="00FA6ACE" w:rsidRDefault="00FA6ACE" w:rsidP="00CB4C78"/>
  <w:p w14:paraId="2245DE82" w14:textId="77777777"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9497463"/>
    <w:multiLevelType w:val="hybridMultilevel"/>
    <w:tmpl w:val="9B4088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4" w15:restartNumberingAfterBreak="0">
    <w:nsid w:val="0FDD3A10"/>
    <w:multiLevelType w:val="hybridMultilevel"/>
    <w:tmpl w:val="7DCC73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133737A"/>
    <w:multiLevelType w:val="hybridMultilevel"/>
    <w:tmpl w:val="BA6E8E4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15:restartNumberingAfterBreak="0">
    <w:nsid w:val="20FC1F91"/>
    <w:multiLevelType w:val="hybridMultilevel"/>
    <w:tmpl w:val="5686AC80"/>
    <w:lvl w:ilvl="0" w:tplc="040B0001">
      <w:start w:val="1"/>
      <w:numFmt w:val="bullet"/>
      <w:lvlText w:val=""/>
      <w:lvlJc w:val="left"/>
      <w:pPr>
        <w:ind w:left="720" w:hanging="360"/>
      </w:pPr>
      <w:rPr>
        <w:rFonts w:ascii="Symbol" w:hAnsi="Symbol" w:hint="default"/>
      </w:rPr>
    </w:lvl>
    <w:lvl w:ilvl="1" w:tplc="557CC79A">
      <w:start w:val="780"/>
      <w:numFmt w:val="bullet"/>
      <w:lvlText w:val=""/>
      <w:lvlJc w:val="left"/>
      <w:pPr>
        <w:ind w:left="1440" w:hanging="360"/>
      </w:pPr>
      <w:rPr>
        <w:rFonts w:ascii="Wingdings" w:eastAsia="Times New Roman" w:hAnsi="Wingdings" w:cs="Garamond"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2041BF1"/>
    <w:multiLevelType w:val="multilevel"/>
    <w:tmpl w:val="8E90B082"/>
    <w:lvl w:ilvl="0">
      <w:start w:val="1"/>
      <w:numFmt w:val="decimal"/>
      <w:lvlText w:val="%1"/>
      <w:lvlJc w:val="left"/>
      <w:pPr>
        <w:ind w:left="432" w:hanging="432"/>
      </w:pPr>
    </w:lvl>
    <w:lvl w:ilvl="1">
      <w:start w:val="1"/>
      <w:numFmt w:val="decimal"/>
      <w:lvlText w:val="%1.%2"/>
      <w:lvlJc w:val="left"/>
      <w:pPr>
        <w:ind w:left="3411"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7E70D68"/>
    <w:multiLevelType w:val="hybridMultilevel"/>
    <w:tmpl w:val="1012FD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B274152"/>
    <w:multiLevelType w:val="hybridMultilevel"/>
    <w:tmpl w:val="1ABA963C"/>
    <w:lvl w:ilvl="0" w:tplc="D01A2C04">
      <w:start w:val="13"/>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BA9304A"/>
    <w:multiLevelType w:val="hybridMultilevel"/>
    <w:tmpl w:val="976A2B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BE6572A"/>
    <w:multiLevelType w:val="hybridMultilevel"/>
    <w:tmpl w:val="3C2240BC"/>
    <w:lvl w:ilvl="0" w:tplc="040B0001">
      <w:start w:val="1"/>
      <w:numFmt w:val="bullet"/>
      <w:lvlText w:val=""/>
      <w:lvlJc w:val="left"/>
      <w:pPr>
        <w:ind w:left="2091" w:hanging="360"/>
      </w:pPr>
      <w:rPr>
        <w:rFonts w:ascii="Symbol" w:hAnsi="Symbol" w:hint="default"/>
      </w:rPr>
    </w:lvl>
    <w:lvl w:ilvl="1" w:tplc="040B0003" w:tentative="1">
      <w:start w:val="1"/>
      <w:numFmt w:val="bullet"/>
      <w:lvlText w:val="o"/>
      <w:lvlJc w:val="left"/>
      <w:pPr>
        <w:ind w:left="2811" w:hanging="360"/>
      </w:pPr>
      <w:rPr>
        <w:rFonts w:ascii="Courier New" w:hAnsi="Courier New" w:cs="Courier New" w:hint="default"/>
      </w:rPr>
    </w:lvl>
    <w:lvl w:ilvl="2" w:tplc="040B0005" w:tentative="1">
      <w:start w:val="1"/>
      <w:numFmt w:val="bullet"/>
      <w:lvlText w:val=""/>
      <w:lvlJc w:val="left"/>
      <w:pPr>
        <w:ind w:left="3531" w:hanging="360"/>
      </w:pPr>
      <w:rPr>
        <w:rFonts w:ascii="Wingdings" w:hAnsi="Wingdings" w:hint="default"/>
      </w:rPr>
    </w:lvl>
    <w:lvl w:ilvl="3" w:tplc="040B0001" w:tentative="1">
      <w:start w:val="1"/>
      <w:numFmt w:val="bullet"/>
      <w:lvlText w:val=""/>
      <w:lvlJc w:val="left"/>
      <w:pPr>
        <w:ind w:left="4251" w:hanging="360"/>
      </w:pPr>
      <w:rPr>
        <w:rFonts w:ascii="Symbol" w:hAnsi="Symbol" w:hint="default"/>
      </w:rPr>
    </w:lvl>
    <w:lvl w:ilvl="4" w:tplc="040B0003" w:tentative="1">
      <w:start w:val="1"/>
      <w:numFmt w:val="bullet"/>
      <w:lvlText w:val="o"/>
      <w:lvlJc w:val="left"/>
      <w:pPr>
        <w:ind w:left="4971" w:hanging="360"/>
      </w:pPr>
      <w:rPr>
        <w:rFonts w:ascii="Courier New" w:hAnsi="Courier New" w:cs="Courier New" w:hint="default"/>
      </w:rPr>
    </w:lvl>
    <w:lvl w:ilvl="5" w:tplc="040B0005" w:tentative="1">
      <w:start w:val="1"/>
      <w:numFmt w:val="bullet"/>
      <w:lvlText w:val=""/>
      <w:lvlJc w:val="left"/>
      <w:pPr>
        <w:ind w:left="5691" w:hanging="360"/>
      </w:pPr>
      <w:rPr>
        <w:rFonts w:ascii="Wingdings" w:hAnsi="Wingdings" w:hint="default"/>
      </w:rPr>
    </w:lvl>
    <w:lvl w:ilvl="6" w:tplc="040B0001" w:tentative="1">
      <w:start w:val="1"/>
      <w:numFmt w:val="bullet"/>
      <w:lvlText w:val=""/>
      <w:lvlJc w:val="left"/>
      <w:pPr>
        <w:ind w:left="6411" w:hanging="360"/>
      </w:pPr>
      <w:rPr>
        <w:rFonts w:ascii="Symbol" w:hAnsi="Symbol" w:hint="default"/>
      </w:rPr>
    </w:lvl>
    <w:lvl w:ilvl="7" w:tplc="040B0003" w:tentative="1">
      <w:start w:val="1"/>
      <w:numFmt w:val="bullet"/>
      <w:lvlText w:val="o"/>
      <w:lvlJc w:val="left"/>
      <w:pPr>
        <w:ind w:left="7131" w:hanging="360"/>
      </w:pPr>
      <w:rPr>
        <w:rFonts w:ascii="Courier New" w:hAnsi="Courier New" w:cs="Courier New" w:hint="default"/>
      </w:rPr>
    </w:lvl>
    <w:lvl w:ilvl="8" w:tplc="040B0005" w:tentative="1">
      <w:start w:val="1"/>
      <w:numFmt w:val="bullet"/>
      <w:lvlText w:val=""/>
      <w:lvlJc w:val="left"/>
      <w:pPr>
        <w:ind w:left="7851" w:hanging="360"/>
      </w:pPr>
      <w:rPr>
        <w:rFonts w:ascii="Wingdings" w:hAnsi="Wingdings" w:hint="default"/>
      </w:rPr>
    </w:lvl>
  </w:abstractNum>
  <w:abstractNum w:abstractNumId="12" w15:restartNumberingAfterBreak="0">
    <w:nsid w:val="368B277B"/>
    <w:multiLevelType w:val="hybridMultilevel"/>
    <w:tmpl w:val="ADAABE3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15:restartNumberingAfterBreak="0">
    <w:nsid w:val="3821122F"/>
    <w:multiLevelType w:val="hybridMultilevel"/>
    <w:tmpl w:val="A5C857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8927E77"/>
    <w:multiLevelType w:val="multilevel"/>
    <w:tmpl w:val="33FA8E8E"/>
    <w:lvl w:ilvl="0">
      <w:start w:val="1"/>
      <w:numFmt w:val="decimal"/>
      <w:lvlText w:val="%1"/>
      <w:lvlJc w:val="left"/>
      <w:pPr>
        <w:tabs>
          <w:tab w:val="num" w:pos="2948"/>
        </w:tabs>
        <w:ind w:left="2948" w:hanging="340"/>
      </w:pPr>
      <w:rPr>
        <w:rFonts w:hint="default"/>
      </w:rPr>
    </w:lvl>
    <w:lvl w:ilvl="1">
      <w:start w:val="1"/>
      <w:numFmt w:val="decimal"/>
      <w:lvlText w:val="%1.%2."/>
      <w:lvlJc w:val="left"/>
      <w:pPr>
        <w:tabs>
          <w:tab w:val="num" w:pos="8193"/>
        </w:tabs>
        <w:ind w:left="8193" w:hanging="567"/>
      </w:pPr>
      <w:rPr>
        <w:rFonts w:hint="default"/>
      </w:rPr>
    </w:lvl>
    <w:lvl w:ilvl="2">
      <w:start w:val="1"/>
      <w:numFmt w:val="decimal"/>
      <w:lvlText w:val="%1.%2.%3."/>
      <w:lvlJc w:val="left"/>
      <w:pPr>
        <w:tabs>
          <w:tab w:val="num" w:pos="8193"/>
        </w:tabs>
        <w:ind w:left="8193" w:hanging="567"/>
      </w:pPr>
      <w:rPr>
        <w:rFonts w:hint="default"/>
      </w:rPr>
    </w:lvl>
    <w:lvl w:ilvl="3">
      <w:start w:val="1"/>
      <w:numFmt w:val="decimal"/>
      <w:lvlText w:val="%1.%2.%3.%4."/>
      <w:lvlJc w:val="left"/>
      <w:pPr>
        <w:tabs>
          <w:tab w:val="num" w:pos="8420"/>
        </w:tabs>
        <w:ind w:left="8420" w:hanging="794"/>
      </w:pPr>
      <w:rPr>
        <w:rFonts w:hint="default"/>
      </w:rPr>
    </w:lvl>
    <w:lvl w:ilvl="4">
      <w:start w:val="1"/>
      <w:numFmt w:val="decimal"/>
      <w:lvlText w:val="%1.%2.%3.%4.%5."/>
      <w:lvlJc w:val="left"/>
      <w:pPr>
        <w:tabs>
          <w:tab w:val="num" w:pos="8590"/>
        </w:tabs>
        <w:ind w:left="8590" w:hanging="964"/>
      </w:pPr>
      <w:rPr>
        <w:rFonts w:hint="default"/>
      </w:rPr>
    </w:lvl>
    <w:lvl w:ilvl="5">
      <w:start w:val="1"/>
      <w:numFmt w:val="decimal"/>
      <w:lvlText w:val="%1.%2.%3.%4.%5.%6."/>
      <w:lvlJc w:val="left"/>
      <w:pPr>
        <w:tabs>
          <w:tab w:val="num" w:pos="8760"/>
        </w:tabs>
        <w:ind w:left="8760" w:hanging="1134"/>
      </w:pPr>
      <w:rPr>
        <w:rFonts w:hint="default"/>
      </w:rPr>
    </w:lvl>
    <w:lvl w:ilvl="6">
      <w:start w:val="1"/>
      <w:numFmt w:val="decimal"/>
      <w:lvlText w:val="%1.%2.%3.%4.%5.%6.%7."/>
      <w:lvlJc w:val="left"/>
      <w:pPr>
        <w:tabs>
          <w:tab w:val="num" w:pos="8873"/>
        </w:tabs>
        <w:ind w:left="8873" w:hanging="1247"/>
      </w:pPr>
      <w:rPr>
        <w:rFonts w:hint="default"/>
      </w:rPr>
    </w:lvl>
    <w:lvl w:ilvl="7">
      <w:start w:val="1"/>
      <w:numFmt w:val="decimal"/>
      <w:lvlText w:val="%1.%2.%3.%4.%5.%6.%7.%8."/>
      <w:lvlJc w:val="left"/>
      <w:pPr>
        <w:tabs>
          <w:tab w:val="num" w:pos="9044"/>
        </w:tabs>
        <w:ind w:left="9044" w:hanging="1418"/>
      </w:pPr>
      <w:rPr>
        <w:rFonts w:hint="default"/>
      </w:rPr>
    </w:lvl>
    <w:lvl w:ilvl="8">
      <w:start w:val="1"/>
      <w:numFmt w:val="decimal"/>
      <w:lvlText w:val="%1.%2.%3.%4.%5.%6.%7.%8.%9."/>
      <w:lvlJc w:val="left"/>
      <w:pPr>
        <w:tabs>
          <w:tab w:val="num" w:pos="9157"/>
        </w:tabs>
        <w:ind w:left="9157" w:hanging="1531"/>
      </w:pPr>
      <w:rPr>
        <w:rFonts w:hint="default"/>
      </w:rPr>
    </w:lvl>
  </w:abstractNum>
  <w:abstractNum w:abstractNumId="15" w15:restartNumberingAfterBreak="0">
    <w:nsid w:val="42AC7907"/>
    <w:multiLevelType w:val="hybridMultilevel"/>
    <w:tmpl w:val="A8E838DA"/>
    <w:lvl w:ilvl="0" w:tplc="040B0001">
      <w:start w:val="1"/>
      <w:numFmt w:val="bullet"/>
      <w:lvlText w:val=""/>
      <w:lvlJc w:val="left"/>
      <w:pPr>
        <w:ind w:left="780" w:hanging="360"/>
      </w:pPr>
      <w:rPr>
        <w:rFonts w:ascii="Symbol" w:hAnsi="Symbol" w:hint="default"/>
      </w:rPr>
    </w:lvl>
    <w:lvl w:ilvl="1" w:tplc="040B0003">
      <w:start w:val="1"/>
      <w:numFmt w:val="bullet"/>
      <w:lvlText w:val="o"/>
      <w:lvlJc w:val="left"/>
      <w:pPr>
        <w:ind w:left="1500" w:hanging="360"/>
      </w:pPr>
      <w:rPr>
        <w:rFonts w:ascii="Courier New" w:hAnsi="Courier New" w:cs="Courier New" w:hint="default"/>
      </w:rPr>
    </w:lvl>
    <w:lvl w:ilvl="2" w:tplc="040B0005">
      <w:start w:val="1"/>
      <w:numFmt w:val="bullet"/>
      <w:lvlText w:val=""/>
      <w:lvlJc w:val="left"/>
      <w:pPr>
        <w:ind w:left="2220" w:hanging="360"/>
      </w:pPr>
      <w:rPr>
        <w:rFonts w:ascii="Wingdings" w:hAnsi="Wingdings" w:hint="default"/>
      </w:rPr>
    </w:lvl>
    <w:lvl w:ilvl="3" w:tplc="040B0001">
      <w:start w:val="1"/>
      <w:numFmt w:val="bullet"/>
      <w:lvlText w:val=""/>
      <w:lvlJc w:val="left"/>
      <w:pPr>
        <w:ind w:left="2940" w:hanging="360"/>
      </w:pPr>
      <w:rPr>
        <w:rFonts w:ascii="Symbol" w:hAnsi="Symbol" w:hint="default"/>
      </w:rPr>
    </w:lvl>
    <w:lvl w:ilvl="4" w:tplc="040B0003">
      <w:start w:val="1"/>
      <w:numFmt w:val="bullet"/>
      <w:lvlText w:val="o"/>
      <w:lvlJc w:val="left"/>
      <w:pPr>
        <w:ind w:left="3660" w:hanging="360"/>
      </w:pPr>
      <w:rPr>
        <w:rFonts w:ascii="Courier New" w:hAnsi="Courier New" w:cs="Courier New" w:hint="default"/>
      </w:rPr>
    </w:lvl>
    <w:lvl w:ilvl="5" w:tplc="040B0005">
      <w:start w:val="1"/>
      <w:numFmt w:val="bullet"/>
      <w:lvlText w:val=""/>
      <w:lvlJc w:val="left"/>
      <w:pPr>
        <w:ind w:left="4380" w:hanging="360"/>
      </w:pPr>
      <w:rPr>
        <w:rFonts w:ascii="Wingdings" w:hAnsi="Wingdings" w:hint="default"/>
      </w:rPr>
    </w:lvl>
    <w:lvl w:ilvl="6" w:tplc="040B0001">
      <w:start w:val="1"/>
      <w:numFmt w:val="bullet"/>
      <w:lvlText w:val=""/>
      <w:lvlJc w:val="left"/>
      <w:pPr>
        <w:ind w:left="5100" w:hanging="360"/>
      </w:pPr>
      <w:rPr>
        <w:rFonts w:ascii="Symbol" w:hAnsi="Symbol" w:hint="default"/>
      </w:rPr>
    </w:lvl>
    <w:lvl w:ilvl="7" w:tplc="040B0003">
      <w:start w:val="1"/>
      <w:numFmt w:val="bullet"/>
      <w:lvlText w:val="o"/>
      <w:lvlJc w:val="left"/>
      <w:pPr>
        <w:ind w:left="5820" w:hanging="360"/>
      </w:pPr>
      <w:rPr>
        <w:rFonts w:ascii="Courier New" w:hAnsi="Courier New" w:cs="Courier New" w:hint="default"/>
      </w:rPr>
    </w:lvl>
    <w:lvl w:ilvl="8" w:tplc="040B0005">
      <w:start w:val="1"/>
      <w:numFmt w:val="bullet"/>
      <w:lvlText w:val=""/>
      <w:lvlJc w:val="left"/>
      <w:pPr>
        <w:ind w:left="6540" w:hanging="360"/>
      </w:pPr>
      <w:rPr>
        <w:rFonts w:ascii="Wingdings" w:hAnsi="Wingdings" w:hint="default"/>
      </w:rPr>
    </w:lvl>
  </w:abstractNum>
  <w:abstractNum w:abstractNumId="16"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7" w15:restartNumberingAfterBreak="0">
    <w:nsid w:val="4C8D0827"/>
    <w:multiLevelType w:val="hybridMultilevel"/>
    <w:tmpl w:val="6EF2C7C0"/>
    <w:lvl w:ilvl="0" w:tplc="6C14A092">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E00275E"/>
    <w:multiLevelType w:val="hybridMultilevel"/>
    <w:tmpl w:val="15522E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FE70C53"/>
    <w:multiLevelType w:val="hybridMultilevel"/>
    <w:tmpl w:val="ACCA4DFE"/>
    <w:lvl w:ilvl="0" w:tplc="DE8A089C">
      <w:numFmt w:val="bullet"/>
      <w:lvlText w:val="-"/>
      <w:lvlJc w:val="left"/>
      <w:pPr>
        <w:ind w:left="720" w:hanging="360"/>
      </w:pPr>
      <w:rPr>
        <w:rFonts w:ascii="Garamond" w:eastAsia="Times New Roman" w:hAnsi="Garamond" w:cs="Garamond"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448119D"/>
    <w:multiLevelType w:val="hybridMultilevel"/>
    <w:tmpl w:val="CAD27CC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7505E14"/>
    <w:multiLevelType w:val="hybridMultilevel"/>
    <w:tmpl w:val="DCB49D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5EDA1EFE"/>
    <w:multiLevelType w:val="hybridMultilevel"/>
    <w:tmpl w:val="62D626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FD23A2E"/>
    <w:multiLevelType w:val="hybridMultilevel"/>
    <w:tmpl w:val="14BE41B6"/>
    <w:lvl w:ilvl="0" w:tplc="69DC7F5A">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5" w15:restartNumberingAfterBreak="0">
    <w:nsid w:val="6148411F"/>
    <w:multiLevelType w:val="hybridMultilevel"/>
    <w:tmpl w:val="00CA98D4"/>
    <w:lvl w:ilvl="0" w:tplc="B6DEE884">
      <w:numFmt w:val="bullet"/>
      <w:lvlText w:val="-"/>
      <w:lvlJc w:val="left"/>
      <w:pPr>
        <w:ind w:left="720" w:hanging="360"/>
      </w:pPr>
      <w:rPr>
        <w:rFonts w:ascii="Tahoma" w:eastAsia="Times New Roman" w:hAnsi="Tahoma" w:cs="Tahom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1B10573"/>
    <w:multiLevelType w:val="hybridMultilevel"/>
    <w:tmpl w:val="ED240F8C"/>
    <w:lvl w:ilvl="0" w:tplc="DE3410C0">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7" w15:restartNumberingAfterBreak="0">
    <w:nsid w:val="64751B83"/>
    <w:multiLevelType w:val="hybridMultilevel"/>
    <w:tmpl w:val="47AE5674"/>
    <w:lvl w:ilvl="0" w:tplc="1638D3B0">
      <w:start w:val="1"/>
      <w:numFmt w:val="decimal"/>
      <w:lvlText w:val="%1."/>
      <w:lvlJc w:val="left"/>
      <w:pPr>
        <w:tabs>
          <w:tab w:val="num" w:pos="720"/>
        </w:tabs>
        <w:ind w:left="720" w:hanging="360"/>
      </w:pPr>
    </w:lvl>
    <w:lvl w:ilvl="1" w:tplc="91C49768">
      <w:start w:val="228"/>
      <w:numFmt w:val="bullet"/>
      <w:lvlText w:val="•"/>
      <w:lvlJc w:val="left"/>
      <w:pPr>
        <w:tabs>
          <w:tab w:val="num" w:pos="1440"/>
        </w:tabs>
        <w:ind w:left="1440" w:hanging="360"/>
      </w:pPr>
      <w:rPr>
        <w:rFonts w:ascii="Arial" w:hAnsi="Arial" w:hint="default"/>
      </w:rPr>
    </w:lvl>
    <w:lvl w:ilvl="2" w:tplc="F5D49152">
      <w:start w:val="228"/>
      <w:numFmt w:val="bullet"/>
      <w:lvlText w:val="•"/>
      <w:lvlJc w:val="left"/>
      <w:pPr>
        <w:tabs>
          <w:tab w:val="num" w:pos="2160"/>
        </w:tabs>
        <w:ind w:left="2160" w:hanging="360"/>
      </w:pPr>
      <w:rPr>
        <w:rFonts w:ascii="Arial" w:hAnsi="Arial" w:hint="default"/>
      </w:rPr>
    </w:lvl>
    <w:lvl w:ilvl="3" w:tplc="58E8274C" w:tentative="1">
      <w:start w:val="1"/>
      <w:numFmt w:val="decimal"/>
      <w:lvlText w:val="%4."/>
      <w:lvlJc w:val="left"/>
      <w:pPr>
        <w:tabs>
          <w:tab w:val="num" w:pos="2880"/>
        </w:tabs>
        <w:ind w:left="2880" w:hanging="360"/>
      </w:pPr>
    </w:lvl>
    <w:lvl w:ilvl="4" w:tplc="D15A28E6" w:tentative="1">
      <w:start w:val="1"/>
      <w:numFmt w:val="decimal"/>
      <w:lvlText w:val="%5."/>
      <w:lvlJc w:val="left"/>
      <w:pPr>
        <w:tabs>
          <w:tab w:val="num" w:pos="3600"/>
        </w:tabs>
        <w:ind w:left="3600" w:hanging="360"/>
      </w:pPr>
    </w:lvl>
    <w:lvl w:ilvl="5" w:tplc="65165402" w:tentative="1">
      <w:start w:val="1"/>
      <w:numFmt w:val="decimal"/>
      <w:lvlText w:val="%6."/>
      <w:lvlJc w:val="left"/>
      <w:pPr>
        <w:tabs>
          <w:tab w:val="num" w:pos="4320"/>
        </w:tabs>
        <w:ind w:left="4320" w:hanging="360"/>
      </w:pPr>
    </w:lvl>
    <w:lvl w:ilvl="6" w:tplc="48682550" w:tentative="1">
      <w:start w:val="1"/>
      <w:numFmt w:val="decimal"/>
      <w:lvlText w:val="%7."/>
      <w:lvlJc w:val="left"/>
      <w:pPr>
        <w:tabs>
          <w:tab w:val="num" w:pos="5040"/>
        </w:tabs>
        <w:ind w:left="5040" w:hanging="360"/>
      </w:pPr>
    </w:lvl>
    <w:lvl w:ilvl="7" w:tplc="DD665462" w:tentative="1">
      <w:start w:val="1"/>
      <w:numFmt w:val="decimal"/>
      <w:lvlText w:val="%8."/>
      <w:lvlJc w:val="left"/>
      <w:pPr>
        <w:tabs>
          <w:tab w:val="num" w:pos="5760"/>
        </w:tabs>
        <w:ind w:left="5760" w:hanging="360"/>
      </w:pPr>
    </w:lvl>
    <w:lvl w:ilvl="8" w:tplc="A85A02D8" w:tentative="1">
      <w:start w:val="1"/>
      <w:numFmt w:val="decimal"/>
      <w:lvlText w:val="%9."/>
      <w:lvlJc w:val="left"/>
      <w:pPr>
        <w:tabs>
          <w:tab w:val="num" w:pos="6480"/>
        </w:tabs>
        <w:ind w:left="6480" w:hanging="360"/>
      </w:pPr>
    </w:lvl>
  </w:abstractNum>
  <w:abstractNum w:abstractNumId="28"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66867B2F"/>
    <w:multiLevelType w:val="hybridMultilevel"/>
    <w:tmpl w:val="BA5CE6DC"/>
    <w:lvl w:ilvl="0" w:tplc="37226F06">
      <w:start w:val="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66907353"/>
    <w:multiLevelType w:val="hybridMultilevel"/>
    <w:tmpl w:val="1AE62C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9127FD0"/>
    <w:multiLevelType w:val="multilevel"/>
    <w:tmpl w:val="A0F09D7A"/>
    <w:lvl w:ilvl="0">
      <w:start w:val="1"/>
      <w:numFmt w:val="bullet"/>
      <w:pStyle w:val="Merkittyluettelo"/>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Arial" w:hAnsi="Arial" w:hint="default"/>
      </w:rPr>
    </w:lvl>
    <w:lvl w:ilvl="2">
      <w:start w:val="1"/>
      <w:numFmt w:val="bullet"/>
      <w:lvlRestart w:val="0"/>
      <w:lvlText w:val=""/>
      <w:lvlJc w:val="left"/>
      <w:pPr>
        <w:tabs>
          <w:tab w:val="num" w:pos="1191"/>
        </w:tabs>
        <w:ind w:left="1191" w:hanging="397"/>
      </w:pPr>
      <w:rPr>
        <w:rFonts w:ascii="Wingdings" w:hAnsi="Wingdings" w:hint="default"/>
      </w:rPr>
    </w:lvl>
    <w:lvl w:ilvl="3">
      <w:start w:val="1"/>
      <w:numFmt w:val="bullet"/>
      <w:lvlRestart w:val="0"/>
      <w:lvlText w:val=""/>
      <w:lvlJc w:val="left"/>
      <w:pPr>
        <w:tabs>
          <w:tab w:val="num" w:pos="1588"/>
        </w:tabs>
        <w:ind w:left="1588" w:hanging="397"/>
      </w:pPr>
      <w:rPr>
        <w:rFonts w:ascii="Wingdings" w:hAnsi="Wingdings" w:hint="default"/>
      </w:rPr>
    </w:lvl>
    <w:lvl w:ilvl="4">
      <w:start w:val="1"/>
      <w:numFmt w:val="bullet"/>
      <w:lvlRestart w:val="0"/>
      <w:lvlText w:val=""/>
      <w:lvlJc w:val="left"/>
      <w:pPr>
        <w:tabs>
          <w:tab w:val="num" w:pos="1985"/>
        </w:tabs>
        <w:ind w:left="1985" w:hanging="397"/>
      </w:pPr>
      <w:rPr>
        <w:rFonts w:ascii="Wingdings" w:hAnsi="Wingdings" w:hint="default"/>
      </w:rPr>
    </w:lvl>
    <w:lvl w:ilvl="5">
      <w:start w:val="1"/>
      <w:numFmt w:val="bullet"/>
      <w:lvlRestart w:val="0"/>
      <w:lvlText w:val=""/>
      <w:lvlJc w:val="left"/>
      <w:pPr>
        <w:tabs>
          <w:tab w:val="num" w:pos="2382"/>
        </w:tabs>
        <w:ind w:left="2382" w:hanging="397"/>
      </w:pPr>
      <w:rPr>
        <w:rFonts w:ascii="Wingdings" w:hAnsi="Wingdings" w:hint="default"/>
      </w:rPr>
    </w:lvl>
    <w:lvl w:ilvl="6">
      <w:start w:val="1"/>
      <w:numFmt w:val="bullet"/>
      <w:lvlRestart w:val="0"/>
      <w:lvlText w:val=""/>
      <w:lvlJc w:val="left"/>
      <w:pPr>
        <w:tabs>
          <w:tab w:val="num" w:pos="2779"/>
        </w:tabs>
        <w:ind w:left="2779" w:hanging="397"/>
      </w:pPr>
      <w:rPr>
        <w:rFonts w:ascii="Wingdings" w:hAnsi="Wingdings" w:hint="default"/>
      </w:rPr>
    </w:lvl>
    <w:lvl w:ilvl="7">
      <w:start w:val="1"/>
      <w:numFmt w:val="bullet"/>
      <w:lvlRestart w:val="0"/>
      <w:lvlText w:val=""/>
      <w:lvlJc w:val="left"/>
      <w:pPr>
        <w:tabs>
          <w:tab w:val="num" w:pos="3175"/>
        </w:tabs>
        <w:ind w:left="3175" w:hanging="396"/>
      </w:pPr>
      <w:rPr>
        <w:rFonts w:ascii="Wingdings" w:hAnsi="Wingdings" w:hint="default"/>
      </w:rPr>
    </w:lvl>
    <w:lvl w:ilvl="8">
      <w:start w:val="1"/>
      <w:numFmt w:val="bullet"/>
      <w:lvlRestart w:val="0"/>
      <w:lvlText w:val=""/>
      <w:lvlJc w:val="left"/>
      <w:pPr>
        <w:tabs>
          <w:tab w:val="num" w:pos="3572"/>
        </w:tabs>
        <w:ind w:left="3572" w:hanging="397"/>
      </w:pPr>
      <w:rPr>
        <w:rFonts w:ascii="Wingdings" w:hAnsi="Wingdings" w:hint="default"/>
      </w:rPr>
    </w:lvl>
  </w:abstractNum>
  <w:abstractNum w:abstractNumId="32" w15:restartNumberingAfterBreak="0">
    <w:nsid w:val="7AE74295"/>
    <w:multiLevelType w:val="multilevel"/>
    <w:tmpl w:val="0774607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B316B83"/>
    <w:multiLevelType w:val="multilevel"/>
    <w:tmpl w:val="A3CEA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CA4AC7"/>
    <w:multiLevelType w:val="hybridMultilevel"/>
    <w:tmpl w:val="56A8DF3E"/>
    <w:lvl w:ilvl="0" w:tplc="1CA0AC44">
      <w:start w:val="37"/>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22"/>
  </w:num>
  <w:num w:numId="2">
    <w:abstractNumId w:val="35"/>
  </w:num>
  <w:num w:numId="3">
    <w:abstractNumId w:val="0"/>
  </w:num>
  <w:num w:numId="4">
    <w:abstractNumId w:val="1"/>
  </w:num>
  <w:num w:numId="5">
    <w:abstractNumId w:val="28"/>
  </w:num>
  <w:num w:numId="6">
    <w:abstractNumId w:val="16"/>
  </w:num>
  <w:num w:numId="7">
    <w:abstractNumId w:val="16"/>
  </w:num>
  <w:num w:numId="8">
    <w:abstractNumId w:val="3"/>
  </w:num>
  <w:num w:numId="9">
    <w:abstractNumId w:val="6"/>
  </w:num>
  <w:num w:numId="10">
    <w:abstractNumId w:val="30"/>
  </w:num>
  <w:num w:numId="11">
    <w:abstractNumId w:val="20"/>
  </w:num>
  <w:num w:numId="12">
    <w:abstractNumId w:val="10"/>
  </w:num>
  <w:num w:numId="13">
    <w:abstractNumId w:val="5"/>
  </w:num>
  <w:num w:numId="14">
    <w:abstractNumId w:val="12"/>
  </w:num>
  <w:num w:numId="15">
    <w:abstractNumId w:val="31"/>
  </w:num>
  <w:num w:numId="16">
    <w:abstractNumId w:val="13"/>
  </w:num>
  <w:num w:numId="17">
    <w:abstractNumId w:val="27"/>
  </w:num>
  <w:num w:numId="18">
    <w:abstractNumId w:val="7"/>
  </w:num>
  <w:num w:numId="19">
    <w:abstractNumId w:val="19"/>
  </w:num>
  <w:num w:numId="20">
    <w:abstractNumId w:val="2"/>
  </w:num>
  <w:num w:numId="21">
    <w:abstractNumId w:val="8"/>
  </w:num>
  <w:num w:numId="22">
    <w:abstractNumId w:val="18"/>
  </w:num>
  <w:num w:numId="23">
    <w:abstractNumId w:val="23"/>
  </w:num>
  <w:num w:numId="24">
    <w:abstractNumId w:val="21"/>
  </w:num>
  <w:num w:numId="25">
    <w:abstractNumId w:val="32"/>
  </w:num>
  <w:num w:numId="26">
    <w:abstractNumId w:val="33"/>
  </w:num>
  <w:num w:numId="27">
    <w:abstractNumId w:val="26"/>
  </w:num>
  <w:num w:numId="28">
    <w:abstractNumId w:val="24"/>
  </w:num>
  <w:num w:numId="29">
    <w:abstractNumId w:val="14"/>
  </w:num>
  <w:num w:numId="30">
    <w:abstractNumId w:val="25"/>
  </w:num>
  <w:num w:numId="31">
    <w:abstractNumId w:val="15"/>
  </w:num>
  <w:num w:numId="32">
    <w:abstractNumId w:val="34"/>
  </w:num>
  <w:num w:numId="33">
    <w:abstractNumId w:val="29"/>
  </w:num>
  <w:num w:numId="34">
    <w:abstractNumId w:val="17"/>
  </w:num>
  <w:num w:numId="35">
    <w:abstractNumId w:val="4"/>
  </w:num>
  <w:num w:numId="36">
    <w:abstractNumId w:val="9"/>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1304"/>
  <w:autoHyphenation/>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14B"/>
    <w:rsid w:val="00016E55"/>
    <w:rsid w:val="00020721"/>
    <w:rsid w:val="00027F21"/>
    <w:rsid w:val="0003182E"/>
    <w:rsid w:val="000358B8"/>
    <w:rsid w:val="00044C5F"/>
    <w:rsid w:val="00053D44"/>
    <w:rsid w:val="0005450A"/>
    <w:rsid w:val="00063ECB"/>
    <w:rsid w:val="00075991"/>
    <w:rsid w:val="00083D51"/>
    <w:rsid w:val="00087CB5"/>
    <w:rsid w:val="00091B64"/>
    <w:rsid w:val="00096CC9"/>
    <w:rsid w:val="000B3024"/>
    <w:rsid w:val="000C272A"/>
    <w:rsid w:val="000C51B7"/>
    <w:rsid w:val="000C7DF5"/>
    <w:rsid w:val="000D3235"/>
    <w:rsid w:val="000F127A"/>
    <w:rsid w:val="00117F30"/>
    <w:rsid w:val="00123B2D"/>
    <w:rsid w:val="00142A78"/>
    <w:rsid w:val="001431B7"/>
    <w:rsid w:val="00144074"/>
    <w:rsid w:val="00144D34"/>
    <w:rsid w:val="00147111"/>
    <w:rsid w:val="00155F3B"/>
    <w:rsid w:val="00166B88"/>
    <w:rsid w:val="001776E9"/>
    <w:rsid w:val="001B078B"/>
    <w:rsid w:val="001D3FF2"/>
    <w:rsid w:val="001E5F86"/>
    <w:rsid w:val="001F22BB"/>
    <w:rsid w:val="001F2EB5"/>
    <w:rsid w:val="001F70AF"/>
    <w:rsid w:val="002009A4"/>
    <w:rsid w:val="00210152"/>
    <w:rsid w:val="002373F4"/>
    <w:rsid w:val="002668EB"/>
    <w:rsid w:val="00275902"/>
    <w:rsid w:val="00292DED"/>
    <w:rsid w:val="002964F9"/>
    <w:rsid w:val="002979F5"/>
    <w:rsid w:val="002A13C4"/>
    <w:rsid w:val="002C4B65"/>
    <w:rsid w:val="002D31CC"/>
    <w:rsid w:val="002D6BC7"/>
    <w:rsid w:val="002D72CF"/>
    <w:rsid w:val="002E2D99"/>
    <w:rsid w:val="002E306C"/>
    <w:rsid w:val="00307C47"/>
    <w:rsid w:val="003268C9"/>
    <w:rsid w:val="0033285B"/>
    <w:rsid w:val="003339C2"/>
    <w:rsid w:val="00346B03"/>
    <w:rsid w:val="00366C56"/>
    <w:rsid w:val="00367C90"/>
    <w:rsid w:val="00393411"/>
    <w:rsid w:val="003A2869"/>
    <w:rsid w:val="003A2D0D"/>
    <w:rsid w:val="003C6394"/>
    <w:rsid w:val="003D6AEC"/>
    <w:rsid w:val="003E76AA"/>
    <w:rsid w:val="003F220B"/>
    <w:rsid w:val="003F5E43"/>
    <w:rsid w:val="003F7832"/>
    <w:rsid w:val="00400766"/>
    <w:rsid w:val="00420AEA"/>
    <w:rsid w:val="00444D1B"/>
    <w:rsid w:val="00446E3A"/>
    <w:rsid w:val="00466685"/>
    <w:rsid w:val="00466EB0"/>
    <w:rsid w:val="00470D6E"/>
    <w:rsid w:val="0047233E"/>
    <w:rsid w:val="00473C61"/>
    <w:rsid w:val="004845BF"/>
    <w:rsid w:val="004846DB"/>
    <w:rsid w:val="00486BE8"/>
    <w:rsid w:val="00492616"/>
    <w:rsid w:val="0049614B"/>
    <w:rsid w:val="004A196F"/>
    <w:rsid w:val="004A7B26"/>
    <w:rsid w:val="004B080D"/>
    <w:rsid w:val="004C5212"/>
    <w:rsid w:val="004C6B33"/>
    <w:rsid w:val="004F69A6"/>
    <w:rsid w:val="00510973"/>
    <w:rsid w:val="005146D4"/>
    <w:rsid w:val="0051596E"/>
    <w:rsid w:val="005464F2"/>
    <w:rsid w:val="005478DF"/>
    <w:rsid w:val="005512A4"/>
    <w:rsid w:val="00554B62"/>
    <w:rsid w:val="00562E6B"/>
    <w:rsid w:val="0057252C"/>
    <w:rsid w:val="005834E9"/>
    <w:rsid w:val="00594F5C"/>
    <w:rsid w:val="0059671F"/>
    <w:rsid w:val="005A6297"/>
    <w:rsid w:val="005A6E68"/>
    <w:rsid w:val="005C2811"/>
    <w:rsid w:val="005C3841"/>
    <w:rsid w:val="005C39C0"/>
    <w:rsid w:val="005D0A6B"/>
    <w:rsid w:val="005D7294"/>
    <w:rsid w:val="00600C34"/>
    <w:rsid w:val="006131C2"/>
    <w:rsid w:val="006176DB"/>
    <w:rsid w:val="00652D7B"/>
    <w:rsid w:val="006572F4"/>
    <w:rsid w:val="006656A3"/>
    <w:rsid w:val="00676BB7"/>
    <w:rsid w:val="006A4A91"/>
    <w:rsid w:val="006B7DFA"/>
    <w:rsid w:val="006C07E3"/>
    <w:rsid w:val="006D40F8"/>
    <w:rsid w:val="006D6C2D"/>
    <w:rsid w:val="006E18CC"/>
    <w:rsid w:val="006E67F0"/>
    <w:rsid w:val="006F1B98"/>
    <w:rsid w:val="006F4EF0"/>
    <w:rsid w:val="00713003"/>
    <w:rsid w:val="00722420"/>
    <w:rsid w:val="0072299F"/>
    <w:rsid w:val="00723929"/>
    <w:rsid w:val="00727B6F"/>
    <w:rsid w:val="0076257D"/>
    <w:rsid w:val="0076770C"/>
    <w:rsid w:val="007729CF"/>
    <w:rsid w:val="00783B52"/>
    <w:rsid w:val="00785D97"/>
    <w:rsid w:val="00787097"/>
    <w:rsid w:val="007A74D4"/>
    <w:rsid w:val="007B4560"/>
    <w:rsid w:val="007B4E42"/>
    <w:rsid w:val="007C2B22"/>
    <w:rsid w:val="007D3ED0"/>
    <w:rsid w:val="007E1544"/>
    <w:rsid w:val="007E19D3"/>
    <w:rsid w:val="007F2784"/>
    <w:rsid w:val="00811D8D"/>
    <w:rsid w:val="00817939"/>
    <w:rsid w:val="008200A9"/>
    <w:rsid w:val="00822946"/>
    <w:rsid w:val="00831E8D"/>
    <w:rsid w:val="00832789"/>
    <w:rsid w:val="00840E6E"/>
    <w:rsid w:val="0084653A"/>
    <w:rsid w:val="00854320"/>
    <w:rsid w:val="008559F2"/>
    <w:rsid w:val="008840E3"/>
    <w:rsid w:val="0088588C"/>
    <w:rsid w:val="00885EDF"/>
    <w:rsid w:val="00896E09"/>
    <w:rsid w:val="008A0773"/>
    <w:rsid w:val="008A4280"/>
    <w:rsid w:val="008A5BF8"/>
    <w:rsid w:val="008B2D0F"/>
    <w:rsid w:val="008D343A"/>
    <w:rsid w:val="008E0F4A"/>
    <w:rsid w:val="008E7695"/>
    <w:rsid w:val="00906E49"/>
    <w:rsid w:val="009176BE"/>
    <w:rsid w:val="00931301"/>
    <w:rsid w:val="00947730"/>
    <w:rsid w:val="00971401"/>
    <w:rsid w:val="009A2AF5"/>
    <w:rsid w:val="009B230C"/>
    <w:rsid w:val="009B6311"/>
    <w:rsid w:val="009C6D6D"/>
    <w:rsid w:val="009D222E"/>
    <w:rsid w:val="009F36C7"/>
    <w:rsid w:val="00A05BD0"/>
    <w:rsid w:val="00A06480"/>
    <w:rsid w:val="00A135F7"/>
    <w:rsid w:val="00A24604"/>
    <w:rsid w:val="00A5726F"/>
    <w:rsid w:val="00A612FC"/>
    <w:rsid w:val="00A64BD2"/>
    <w:rsid w:val="00A75231"/>
    <w:rsid w:val="00A90735"/>
    <w:rsid w:val="00A91911"/>
    <w:rsid w:val="00A96522"/>
    <w:rsid w:val="00AA083B"/>
    <w:rsid w:val="00AA4050"/>
    <w:rsid w:val="00AA5350"/>
    <w:rsid w:val="00AE2A71"/>
    <w:rsid w:val="00AE7326"/>
    <w:rsid w:val="00AF2EBD"/>
    <w:rsid w:val="00AF3346"/>
    <w:rsid w:val="00B07862"/>
    <w:rsid w:val="00B131DE"/>
    <w:rsid w:val="00B42986"/>
    <w:rsid w:val="00B473B0"/>
    <w:rsid w:val="00B752E8"/>
    <w:rsid w:val="00B81840"/>
    <w:rsid w:val="00B864A8"/>
    <w:rsid w:val="00BA67C6"/>
    <w:rsid w:val="00BB6C17"/>
    <w:rsid w:val="00BC1964"/>
    <w:rsid w:val="00BD2141"/>
    <w:rsid w:val="00BE4CA3"/>
    <w:rsid w:val="00BE7FD7"/>
    <w:rsid w:val="00BF06A8"/>
    <w:rsid w:val="00BF6457"/>
    <w:rsid w:val="00C1004E"/>
    <w:rsid w:val="00C21181"/>
    <w:rsid w:val="00C222F9"/>
    <w:rsid w:val="00C55895"/>
    <w:rsid w:val="00C60A1D"/>
    <w:rsid w:val="00C77CD0"/>
    <w:rsid w:val="00C92543"/>
    <w:rsid w:val="00C92E6C"/>
    <w:rsid w:val="00CA0BC6"/>
    <w:rsid w:val="00CB4C78"/>
    <w:rsid w:val="00CD4A95"/>
    <w:rsid w:val="00D05785"/>
    <w:rsid w:val="00D17BAF"/>
    <w:rsid w:val="00D25AD2"/>
    <w:rsid w:val="00D35E49"/>
    <w:rsid w:val="00D44B33"/>
    <w:rsid w:val="00D57E39"/>
    <w:rsid w:val="00D60C53"/>
    <w:rsid w:val="00D62083"/>
    <w:rsid w:val="00D6758A"/>
    <w:rsid w:val="00D73C45"/>
    <w:rsid w:val="00D76D7A"/>
    <w:rsid w:val="00D8640C"/>
    <w:rsid w:val="00D87C57"/>
    <w:rsid w:val="00DA52B7"/>
    <w:rsid w:val="00DB60DC"/>
    <w:rsid w:val="00DE107F"/>
    <w:rsid w:val="00DE217C"/>
    <w:rsid w:val="00DF22A2"/>
    <w:rsid w:val="00E042A8"/>
    <w:rsid w:val="00E07440"/>
    <w:rsid w:val="00E1640D"/>
    <w:rsid w:val="00E2160A"/>
    <w:rsid w:val="00E2649D"/>
    <w:rsid w:val="00E330A7"/>
    <w:rsid w:val="00E44094"/>
    <w:rsid w:val="00E73501"/>
    <w:rsid w:val="00E9617D"/>
    <w:rsid w:val="00EB1DCE"/>
    <w:rsid w:val="00EF72DE"/>
    <w:rsid w:val="00EF75AC"/>
    <w:rsid w:val="00F02B12"/>
    <w:rsid w:val="00F3251A"/>
    <w:rsid w:val="00F63379"/>
    <w:rsid w:val="00F63BF5"/>
    <w:rsid w:val="00F705C2"/>
    <w:rsid w:val="00F7177D"/>
    <w:rsid w:val="00F7245B"/>
    <w:rsid w:val="00F734F9"/>
    <w:rsid w:val="00F73B15"/>
    <w:rsid w:val="00F74A31"/>
    <w:rsid w:val="00F77F63"/>
    <w:rsid w:val="00F90A25"/>
    <w:rsid w:val="00F9500D"/>
    <w:rsid w:val="00F97DB2"/>
    <w:rsid w:val="00FA2583"/>
    <w:rsid w:val="00FA356E"/>
    <w:rsid w:val="00FA471C"/>
    <w:rsid w:val="00FA54BE"/>
    <w:rsid w:val="00FA6ACE"/>
    <w:rsid w:val="00FA7A5C"/>
    <w:rsid w:val="00FA7FA3"/>
    <w:rsid w:val="00FB6ABF"/>
    <w:rsid w:val="00FB6E91"/>
    <w:rsid w:val="00FE6282"/>
    <w:rsid w:val="00FF356D"/>
    <w:rsid w:val="251D3632"/>
    <w:rsid w:val="272D6E14"/>
    <w:rsid w:val="32F5D521"/>
    <w:rsid w:val="35A28BE6"/>
    <w:rsid w:val="3F647221"/>
    <w:rsid w:val="45EFA921"/>
    <w:rsid w:val="465FA459"/>
    <w:rsid w:val="4C5B7A7B"/>
    <w:rsid w:val="4D95307C"/>
    <w:rsid w:val="520338D3"/>
    <w:rsid w:val="5205584F"/>
    <w:rsid w:val="554759A7"/>
    <w:rsid w:val="5CD2C819"/>
    <w:rsid w:val="62FC168F"/>
    <w:rsid w:val="6AB5740A"/>
    <w:rsid w:val="723574B4"/>
    <w:rsid w:val="75F08227"/>
    <w:rsid w:val="7ABE30D3"/>
    <w:rsid w:val="7BE4E393"/>
    <w:rsid w:val="7E252CF7"/>
    <w:rsid w:val="7EA91AF5"/>
    <w:rsid w:val="7F31E57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29ACAD"/>
  <w15:chartTrackingRefBased/>
  <w15:docId w15:val="{4DA513B5-2974-4C8C-809E-B47FA15B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qFormat/>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nhideWhenUsed/>
    <w:qFormat/>
    <w:rsid w:val="0005450A"/>
    <w:pPr>
      <w:keepNext/>
      <w:keepLines/>
      <w:spacing w:before="40"/>
      <w:outlineLvl w:val="1"/>
    </w:pPr>
    <w:rPr>
      <w:rFonts w:ascii="Arial" w:eastAsiaTheme="majorEastAsia" w:hAnsi="Arial" w:cstheme="majorBidi"/>
      <w:b/>
      <w:color w:val="365F91" w:themeColor="accent1" w:themeShade="BF"/>
      <w:sz w:val="32"/>
      <w:szCs w:val="26"/>
    </w:rPr>
  </w:style>
  <w:style w:type="paragraph" w:styleId="Otsikko3">
    <w:name w:val="heading 3"/>
    <w:basedOn w:val="Normaali"/>
    <w:next w:val="Normaali"/>
    <w:link w:val="Otsikko3Char"/>
    <w:qFormat/>
    <w:rsid w:val="000358B8"/>
    <w:pPr>
      <w:keepNext/>
      <w:spacing w:before="240" w:after="60"/>
      <w:ind w:left="720" w:hanging="720"/>
      <w:outlineLvl w:val="2"/>
    </w:pPr>
    <w:rPr>
      <w:rFonts w:ascii="Garamond" w:hAnsi="Garamond" w:cs="Arial"/>
      <w:b/>
      <w:bCs/>
      <w:sz w:val="22"/>
      <w:szCs w:val="22"/>
      <w:lang w:eastAsia="fi-FI"/>
    </w:rPr>
  </w:style>
  <w:style w:type="paragraph" w:styleId="Otsikko4">
    <w:name w:val="heading 4"/>
    <w:basedOn w:val="Normaali"/>
    <w:next w:val="Normaali"/>
    <w:link w:val="Otsikko4Char"/>
    <w:unhideWhenUsed/>
    <w:qFormat/>
    <w:rsid w:val="000358B8"/>
    <w:pPr>
      <w:keepNext/>
      <w:keepLines/>
      <w:spacing w:before="200"/>
      <w:ind w:left="864" w:hanging="864"/>
      <w:outlineLvl w:val="3"/>
    </w:pPr>
    <w:rPr>
      <w:rFonts w:asciiTheme="majorHAnsi" w:eastAsiaTheme="majorEastAsia" w:hAnsiTheme="majorHAnsi" w:cstheme="majorBidi"/>
      <w:b/>
      <w:bCs/>
      <w:i/>
      <w:iCs/>
      <w:color w:val="4F81BD" w:themeColor="accent1"/>
      <w:szCs w:val="22"/>
      <w:lang w:eastAsia="fi-FI"/>
    </w:rPr>
  </w:style>
  <w:style w:type="paragraph" w:styleId="Otsikko5">
    <w:name w:val="heading 5"/>
    <w:basedOn w:val="Normaali"/>
    <w:next w:val="Normaali"/>
    <w:link w:val="Otsikko5Char"/>
    <w:unhideWhenUsed/>
    <w:qFormat/>
    <w:rsid w:val="000358B8"/>
    <w:pPr>
      <w:keepNext/>
      <w:keepLines/>
      <w:spacing w:before="200"/>
      <w:ind w:left="1008" w:hanging="1008"/>
      <w:outlineLvl w:val="4"/>
    </w:pPr>
    <w:rPr>
      <w:rFonts w:asciiTheme="majorHAnsi" w:eastAsiaTheme="majorEastAsia" w:hAnsiTheme="majorHAnsi" w:cstheme="majorBidi"/>
      <w:color w:val="243F60" w:themeColor="accent1" w:themeShade="7F"/>
      <w:szCs w:val="22"/>
      <w:lang w:eastAsia="fi-FI"/>
    </w:rPr>
  </w:style>
  <w:style w:type="paragraph" w:styleId="Otsikko6">
    <w:name w:val="heading 6"/>
    <w:basedOn w:val="Normaali"/>
    <w:next w:val="Normaali"/>
    <w:link w:val="Otsikko6Char"/>
    <w:unhideWhenUsed/>
    <w:qFormat/>
    <w:rsid w:val="000358B8"/>
    <w:pPr>
      <w:keepNext/>
      <w:keepLines/>
      <w:spacing w:before="200"/>
      <w:ind w:left="1152" w:hanging="1152"/>
      <w:outlineLvl w:val="5"/>
    </w:pPr>
    <w:rPr>
      <w:rFonts w:asciiTheme="majorHAnsi" w:eastAsiaTheme="majorEastAsia" w:hAnsiTheme="majorHAnsi" w:cstheme="majorBidi"/>
      <w:i/>
      <w:iCs/>
      <w:color w:val="243F60" w:themeColor="accent1" w:themeShade="7F"/>
      <w:szCs w:val="22"/>
      <w:lang w:eastAsia="fi-FI"/>
    </w:rPr>
  </w:style>
  <w:style w:type="paragraph" w:styleId="Otsikko7">
    <w:name w:val="heading 7"/>
    <w:basedOn w:val="Normaali"/>
    <w:next w:val="Normaali"/>
    <w:link w:val="Otsikko7Char"/>
    <w:unhideWhenUsed/>
    <w:qFormat/>
    <w:rsid w:val="000358B8"/>
    <w:pPr>
      <w:keepNext/>
      <w:keepLines/>
      <w:spacing w:before="200"/>
      <w:ind w:left="1296" w:hanging="1296"/>
      <w:outlineLvl w:val="6"/>
    </w:pPr>
    <w:rPr>
      <w:rFonts w:asciiTheme="majorHAnsi" w:eastAsiaTheme="majorEastAsia" w:hAnsiTheme="majorHAnsi" w:cstheme="majorBidi"/>
      <w:i/>
      <w:iCs/>
      <w:color w:val="404040" w:themeColor="text1" w:themeTint="BF"/>
      <w:szCs w:val="22"/>
      <w:lang w:eastAsia="fi-FI"/>
    </w:rPr>
  </w:style>
  <w:style w:type="paragraph" w:styleId="Otsikko8">
    <w:name w:val="heading 8"/>
    <w:basedOn w:val="Normaali"/>
    <w:next w:val="Normaali"/>
    <w:link w:val="Otsikko8Char"/>
    <w:unhideWhenUsed/>
    <w:qFormat/>
    <w:rsid w:val="000358B8"/>
    <w:pPr>
      <w:keepNext/>
      <w:keepLines/>
      <w:spacing w:before="200"/>
      <w:ind w:left="1440" w:hanging="1440"/>
      <w:outlineLvl w:val="7"/>
    </w:pPr>
    <w:rPr>
      <w:rFonts w:asciiTheme="majorHAnsi" w:eastAsiaTheme="majorEastAsia" w:hAnsiTheme="majorHAnsi" w:cstheme="majorBidi"/>
      <w:color w:val="404040" w:themeColor="text1" w:themeTint="BF"/>
      <w:sz w:val="20"/>
      <w:lang w:eastAsia="fi-FI"/>
    </w:rPr>
  </w:style>
  <w:style w:type="paragraph" w:styleId="Otsikko9">
    <w:name w:val="heading 9"/>
    <w:basedOn w:val="Normaali"/>
    <w:next w:val="Normaali"/>
    <w:link w:val="Otsikko9Char"/>
    <w:unhideWhenUsed/>
    <w:qFormat/>
    <w:rsid w:val="000358B8"/>
    <w:pPr>
      <w:keepNext/>
      <w:keepLines/>
      <w:spacing w:before="200"/>
      <w:ind w:left="1584" w:hanging="1584"/>
      <w:outlineLvl w:val="8"/>
    </w:pPr>
    <w:rPr>
      <w:rFonts w:asciiTheme="majorHAnsi" w:eastAsiaTheme="majorEastAsia" w:hAnsiTheme="majorHAnsi" w:cstheme="majorBidi"/>
      <w:i/>
      <w:iCs/>
      <w:color w:val="404040" w:themeColor="text1" w:themeTint="BF"/>
      <w:sz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LVLeipteksti">
    <w:name w:val="LV Leipäteksti"/>
    <w:basedOn w:val="Normaali"/>
    <w:qFormat/>
    <w:rsid w:val="002E306C"/>
    <w:pPr>
      <w:spacing w:line="360" w:lineRule="auto"/>
    </w:pPr>
    <w:rPr>
      <w:rFonts w:ascii="Arial" w:hAnsi="Arial" w:cs="Arial"/>
    </w:rPr>
  </w:style>
  <w:style w:type="paragraph" w:customStyle="1" w:styleId="VMluettelonumeroin">
    <w:name w:val="VM_luettelo_numeroin"/>
    <w:basedOn w:val="LVLeipteksti"/>
    <w:qFormat/>
    <w:rsid w:val="009B230C"/>
    <w:pPr>
      <w:numPr>
        <w:numId w:val="2"/>
      </w:numPr>
      <w:ind w:left="2965" w:hanging="357"/>
    </w:pPr>
  </w:style>
  <w:style w:type="paragraph" w:customStyle="1" w:styleId="VMLuettelonkappaletyyppi">
    <w:name w:val="VM_Luettelon kappaletyyppi"/>
    <w:basedOn w:val="LVLeipteksti"/>
    <w:qFormat/>
    <w:rsid w:val="009B230C"/>
    <w:pPr>
      <w:numPr>
        <w:numId w:val="3"/>
      </w:numPr>
      <w:ind w:left="2965" w:hanging="357"/>
    </w:pPr>
  </w:style>
  <w:style w:type="paragraph" w:customStyle="1" w:styleId="VMLuettelotyylipallukka">
    <w:name w:val="VM_Luettelotyyli_pallukka"/>
    <w:basedOn w:val="LV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LVOtsikkotaso1">
    <w:name w:val="LV Otsikkotaso 1"/>
    <w:basedOn w:val="LVOtsikkotaso2"/>
    <w:next w:val="LVLeipteksti"/>
    <w:qFormat/>
    <w:rsid w:val="002668EB"/>
    <w:rPr>
      <w:kern w:val="32"/>
      <w:sz w:val="40"/>
      <w:szCs w:val="32"/>
    </w:rPr>
  </w:style>
  <w:style w:type="paragraph" w:customStyle="1" w:styleId="VMOtsikko2">
    <w:name w:val="VM_Otsikko 2"/>
    <w:basedOn w:val="VMNormaaliSisentmtn"/>
    <w:next w:val="LVLeipteksti"/>
    <w:qFormat/>
    <w:rsid w:val="00722420"/>
    <w:pPr>
      <w:spacing w:before="320" w:after="200"/>
      <w:outlineLvl w:val="1"/>
    </w:pPr>
    <w:rPr>
      <w:b/>
    </w:rPr>
  </w:style>
  <w:style w:type="paragraph" w:customStyle="1" w:styleId="VMOtsikko3">
    <w:name w:val="VM_Otsikko 3"/>
    <w:basedOn w:val="VMNormaaliSisentmtn"/>
    <w:next w:val="LVLeipteksti"/>
    <w:qFormat/>
    <w:rsid w:val="00722420"/>
    <w:pPr>
      <w:spacing w:before="320" w:after="200"/>
      <w:outlineLvl w:val="2"/>
    </w:pPr>
    <w:rPr>
      <w:i/>
    </w:rPr>
  </w:style>
  <w:style w:type="paragraph" w:customStyle="1" w:styleId="VMOtsikkonum1">
    <w:name w:val="VM_Otsikko_num 1"/>
    <w:basedOn w:val="LVOtsikkotaso1"/>
    <w:next w:val="LVLeipteksti"/>
    <w:qFormat/>
    <w:rsid w:val="00722420"/>
    <w:pPr>
      <w:numPr>
        <w:numId w:val="8"/>
      </w:numPr>
      <w:ind w:left="227" w:hanging="227"/>
    </w:pPr>
  </w:style>
  <w:style w:type="paragraph" w:customStyle="1" w:styleId="VMOtsikkonum2">
    <w:name w:val="VM_Otsikko_num 2"/>
    <w:next w:val="LV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LVLeipteksti"/>
    <w:qFormat/>
    <w:rsid w:val="00722420"/>
    <w:pPr>
      <w:numPr>
        <w:ilvl w:val="2"/>
        <w:numId w:val="8"/>
      </w:numPr>
      <w:ind w:left="567" w:hanging="567"/>
    </w:pPr>
  </w:style>
  <w:style w:type="paragraph" w:customStyle="1" w:styleId="VMRiippuva">
    <w:name w:val="VM_Riippuva"/>
    <w:basedOn w:val="VMNormaaliSisentmtn"/>
    <w:next w:val="LV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unhideWhenUsed/>
    <w:rsid w:val="008E0F4A"/>
    <w:pPr>
      <w:tabs>
        <w:tab w:val="center" w:pos="4819"/>
        <w:tab w:val="right" w:pos="9638"/>
      </w:tabs>
    </w:pPr>
  </w:style>
  <w:style w:type="character" w:customStyle="1" w:styleId="AlatunnisteChar">
    <w:name w:val="Alatunniste Char"/>
    <w:basedOn w:val="Kappaleenoletusfontti"/>
    <w:link w:val="Alatunniste"/>
    <w:uiPriority w:val="99"/>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unhideWhenUsed/>
    <w:rsid w:val="009B6311"/>
    <w:pPr>
      <w:tabs>
        <w:tab w:val="center" w:pos="4819"/>
        <w:tab w:val="right" w:pos="9638"/>
      </w:tabs>
    </w:pPr>
  </w:style>
  <w:style w:type="character" w:customStyle="1" w:styleId="YltunnisteChar">
    <w:name w:val="Ylätunniste Char"/>
    <w:basedOn w:val="Kappaleenoletusfontti"/>
    <w:link w:val="Yltunniste"/>
    <w:uiPriority w:val="99"/>
    <w:rsid w:val="009B6311"/>
    <w:rPr>
      <w:sz w:val="24"/>
      <w:lang w:eastAsia="en-US"/>
    </w:rPr>
  </w:style>
  <w:style w:type="table" w:styleId="TaulukkoRuudukko">
    <w:name w:val="Table Grid"/>
    <w:basedOn w:val="Normaalitaulukko"/>
    <w:uiPriority w:val="59"/>
    <w:rsid w:val="005C3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723929"/>
    <w:pPr>
      <w:ind w:left="720"/>
      <w:contextualSpacing/>
    </w:pPr>
    <w:rPr>
      <w:rFonts w:ascii="Garamond" w:hAnsi="Garamond" w:cs="Garamond"/>
      <w:szCs w:val="22"/>
      <w:lang w:eastAsia="fi-FI"/>
    </w:rPr>
  </w:style>
  <w:style w:type="paragraph" w:styleId="NormaaliWWW">
    <w:name w:val="Normal (Web)"/>
    <w:basedOn w:val="Normaali"/>
    <w:uiPriority w:val="99"/>
    <w:unhideWhenUsed/>
    <w:rsid w:val="00083D51"/>
    <w:pPr>
      <w:spacing w:before="100" w:beforeAutospacing="1" w:after="100" w:afterAutospacing="1"/>
    </w:pPr>
    <w:rPr>
      <w:rFonts w:eastAsiaTheme="minorHAnsi"/>
      <w:szCs w:val="24"/>
    </w:rPr>
  </w:style>
  <w:style w:type="character" w:customStyle="1" w:styleId="Otsikko2Char">
    <w:name w:val="Otsikko 2 Char"/>
    <w:basedOn w:val="Kappaleenoletusfontti"/>
    <w:link w:val="Otsikko2"/>
    <w:rsid w:val="0005450A"/>
    <w:rPr>
      <w:rFonts w:ascii="Arial" w:eastAsiaTheme="majorEastAsia" w:hAnsi="Arial" w:cstheme="majorBidi"/>
      <w:b/>
      <w:color w:val="365F91" w:themeColor="accent1" w:themeShade="BF"/>
      <w:sz w:val="32"/>
      <w:szCs w:val="26"/>
      <w:lang w:eastAsia="en-US"/>
    </w:rPr>
  </w:style>
  <w:style w:type="paragraph" w:styleId="Merkittyluettelo">
    <w:name w:val="List Bullet"/>
    <w:basedOn w:val="Normaali"/>
    <w:uiPriority w:val="99"/>
    <w:rsid w:val="007D3ED0"/>
    <w:pPr>
      <w:numPr>
        <w:numId w:val="15"/>
      </w:numPr>
    </w:pPr>
    <w:rPr>
      <w:rFonts w:ascii="Arial" w:hAnsi="Arial"/>
      <w:sz w:val="22"/>
      <w:szCs w:val="24"/>
    </w:rPr>
  </w:style>
  <w:style w:type="character" w:customStyle="1" w:styleId="Otsikko3Char">
    <w:name w:val="Otsikko 3 Char"/>
    <w:basedOn w:val="Kappaleenoletusfontti"/>
    <w:link w:val="Otsikko3"/>
    <w:rsid w:val="000358B8"/>
    <w:rPr>
      <w:rFonts w:ascii="Garamond" w:hAnsi="Garamond" w:cs="Arial"/>
      <w:b/>
      <w:bCs/>
      <w:sz w:val="22"/>
      <w:szCs w:val="22"/>
    </w:rPr>
  </w:style>
  <w:style w:type="character" w:customStyle="1" w:styleId="Otsikko4Char">
    <w:name w:val="Otsikko 4 Char"/>
    <w:basedOn w:val="Kappaleenoletusfontti"/>
    <w:link w:val="Otsikko4"/>
    <w:uiPriority w:val="9"/>
    <w:rsid w:val="000358B8"/>
    <w:rPr>
      <w:rFonts w:asciiTheme="majorHAnsi" w:eastAsiaTheme="majorEastAsia" w:hAnsiTheme="majorHAnsi" w:cstheme="majorBidi"/>
      <w:b/>
      <w:bCs/>
      <w:i/>
      <w:iCs/>
      <w:color w:val="4F81BD" w:themeColor="accent1"/>
      <w:sz w:val="24"/>
      <w:szCs w:val="22"/>
    </w:rPr>
  </w:style>
  <w:style w:type="character" w:customStyle="1" w:styleId="Otsikko5Char">
    <w:name w:val="Otsikko 5 Char"/>
    <w:basedOn w:val="Kappaleenoletusfontti"/>
    <w:link w:val="Otsikko5"/>
    <w:uiPriority w:val="9"/>
    <w:rsid w:val="000358B8"/>
    <w:rPr>
      <w:rFonts w:asciiTheme="majorHAnsi" w:eastAsiaTheme="majorEastAsia" w:hAnsiTheme="majorHAnsi" w:cstheme="majorBidi"/>
      <w:color w:val="243F60" w:themeColor="accent1" w:themeShade="7F"/>
      <w:sz w:val="24"/>
      <w:szCs w:val="22"/>
    </w:rPr>
  </w:style>
  <w:style w:type="character" w:customStyle="1" w:styleId="Otsikko6Char">
    <w:name w:val="Otsikko 6 Char"/>
    <w:basedOn w:val="Kappaleenoletusfontti"/>
    <w:link w:val="Otsikko6"/>
    <w:uiPriority w:val="9"/>
    <w:rsid w:val="000358B8"/>
    <w:rPr>
      <w:rFonts w:asciiTheme="majorHAnsi" w:eastAsiaTheme="majorEastAsia" w:hAnsiTheme="majorHAnsi" w:cstheme="majorBidi"/>
      <w:i/>
      <w:iCs/>
      <w:color w:val="243F60" w:themeColor="accent1" w:themeShade="7F"/>
      <w:sz w:val="24"/>
      <w:szCs w:val="22"/>
    </w:rPr>
  </w:style>
  <w:style w:type="character" w:customStyle="1" w:styleId="Otsikko7Char">
    <w:name w:val="Otsikko 7 Char"/>
    <w:basedOn w:val="Kappaleenoletusfontti"/>
    <w:link w:val="Otsikko7"/>
    <w:uiPriority w:val="9"/>
    <w:rsid w:val="000358B8"/>
    <w:rPr>
      <w:rFonts w:asciiTheme="majorHAnsi" w:eastAsiaTheme="majorEastAsia" w:hAnsiTheme="majorHAnsi" w:cstheme="majorBidi"/>
      <w:i/>
      <w:iCs/>
      <w:color w:val="404040" w:themeColor="text1" w:themeTint="BF"/>
      <w:sz w:val="24"/>
      <w:szCs w:val="22"/>
    </w:rPr>
  </w:style>
  <w:style w:type="character" w:customStyle="1" w:styleId="Otsikko8Char">
    <w:name w:val="Otsikko 8 Char"/>
    <w:basedOn w:val="Kappaleenoletusfontti"/>
    <w:link w:val="Otsikko8"/>
    <w:uiPriority w:val="9"/>
    <w:rsid w:val="000358B8"/>
    <w:rPr>
      <w:rFonts w:asciiTheme="majorHAnsi" w:eastAsiaTheme="majorEastAsia" w:hAnsiTheme="majorHAnsi" w:cstheme="majorBidi"/>
      <w:color w:val="404040" w:themeColor="text1" w:themeTint="BF"/>
    </w:rPr>
  </w:style>
  <w:style w:type="character" w:customStyle="1" w:styleId="Otsikko9Char">
    <w:name w:val="Otsikko 9 Char"/>
    <w:basedOn w:val="Kappaleenoletusfontti"/>
    <w:link w:val="Otsikko9"/>
    <w:uiPriority w:val="9"/>
    <w:rsid w:val="000358B8"/>
    <w:rPr>
      <w:rFonts w:asciiTheme="majorHAnsi" w:eastAsiaTheme="majorEastAsia" w:hAnsiTheme="majorHAnsi" w:cstheme="majorBidi"/>
      <w:i/>
      <w:iCs/>
      <w:color w:val="404040" w:themeColor="text1" w:themeTint="BF"/>
    </w:rPr>
  </w:style>
  <w:style w:type="paragraph" w:customStyle="1" w:styleId="Teksti">
    <w:name w:val="Teksti"/>
    <w:basedOn w:val="Normaali"/>
    <w:link w:val="TekstiChar"/>
    <w:rsid w:val="000358B8"/>
    <w:rPr>
      <w:rFonts w:ascii="Garamond" w:hAnsi="Garamond" w:cs="Garamond"/>
      <w:sz w:val="28"/>
      <w:szCs w:val="28"/>
      <w:lang w:eastAsia="fi-FI"/>
    </w:rPr>
  </w:style>
  <w:style w:type="character" w:customStyle="1" w:styleId="TekstiChar">
    <w:name w:val="Teksti Char"/>
    <w:basedOn w:val="Kappaleenoletusfontti"/>
    <w:link w:val="Teksti"/>
    <w:rsid w:val="000358B8"/>
    <w:rPr>
      <w:rFonts w:ascii="Garamond" w:hAnsi="Garamond" w:cs="Garamond"/>
      <w:sz w:val="28"/>
      <w:szCs w:val="28"/>
    </w:rPr>
  </w:style>
  <w:style w:type="character" w:styleId="Hyperlinkki">
    <w:name w:val="Hyperlink"/>
    <w:basedOn w:val="Kappaleenoletusfontti"/>
    <w:uiPriority w:val="99"/>
    <w:unhideWhenUsed/>
    <w:rsid w:val="00FA471C"/>
    <w:rPr>
      <w:color w:val="0000FF" w:themeColor="hyperlink"/>
      <w:u w:val="single"/>
    </w:rPr>
  </w:style>
  <w:style w:type="character" w:customStyle="1" w:styleId="Ratkaisematonmaininta1">
    <w:name w:val="Ratkaisematon maininta1"/>
    <w:basedOn w:val="Kappaleenoletusfontti"/>
    <w:uiPriority w:val="99"/>
    <w:semiHidden/>
    <w:unhideWhenUsed/>
    <w:rsid w:val="00FA471C"/>
    <w:rPr>
      <w:color w:val="605E5C"/>
      <w:shd w:val="clear" w:color="auto" w:fill="E1DFDD"/>
    </w:rPr>
  </w:style>
  <w:style w:type="paragraph" w:styleId="Sisllysluettelonotsikko">
    <w:name w:val="TOC Heading"/>
    <w:basedOn w:val="Otsikko1"/>
    <w:next w:val="Normaali"/>
    <w:uiPriority w:val="39"/>
    <w:unhideWhenUsed/>
    <w:qFormat/>
    <w:rsid w:val="005C2811"/>
    <w:pPr>
      <w:spacing w:before="240" w:line="259" w:lineRule="auto"/>
      <w:outlineLvl w:val="9"/>
    </w:pPr>
    <w:rPr>
      <w:b w:val="0"/>
      <w:bCs w:val="0"/>
      <w:sz w:val="32"/>
      <w:szCs w:val="32"/>
      <w:lang w:eastAsia="fi-FI"/>
    </w:rPr>
  </w:style>
  <w:style w:type="paragraph" w:styleId="Sisluet1">
    <w:name w:val="toc 1"/>
    <w:basedOn w:val="Normaali"/>
    <w:next w:val="Normaali"/>
    <w:autoRedefine/>
    <w:uiPriority w:val="39"/>
    <w:unhideWhenUsed/>
    <w:rsid w:val="005C2811"/>
    <w:pPr>
      <w:spacing w:after="100"/>
    </w:pPr>
  </w:style>
  <w:style w:type="paragraph" w:styleId="Sisluet2">
    <w:name w:val="toc 2"/>
    <w:basedOn w:val="Normaali"/>
    <w:next w:val="Normaali"/>
    <w:autoRedefine/>
    <w:uiPriority w:val="39"/>
    <w:unhideWhenUsed/>
    <w:rsid w:val="005C2811"/>
    <w:pPr>
      <w:spacing w:after="100"/>
      <w:ind w:left="240"/>
    </w:pPr>
  </w:style>
  <w:style w:type="character" w:styleId="Kommentinviite">
    <w:name w:val="annotation reference"/>
    <w:basedOn w:val="Kappaleenoletusfontti"/>
    <w:uiPriority w:val="99"/>
    <w:semiHidden/>
    <w:unhideWhenUsed/>
    <w:rsid w:val="005A6E68"/>
    <w:rPr>
      <w:sz w:val="16"/>
      <w:szCs w:val="16"/>
    </w:rPr>
  </w:style>
  <w:style w:type="paragraph" w:styleId="Kommentinteksti">
    <w:name w:val="annotation text"/>
    <w:basedOn w:val="Normaali"/>
    <w:link w:val="KommentintekstiChar"/>
    <w:uiPriority w:val="99"/>
    <w:semiHidden/>
    <w:unhideWhenUsed/>
    <w:rsid w:val="005A6E68"/>
    <w:rPr>
      <w:sz w:val="20"/>
    </w:rPr>
  </w:style>
  <w:style w:type="character" w:customStyle="1" w:styleId="KommentintekstiChar">
    <w:name w:val="Kommentin teksti Char"/>
    <w:basedOn w:val="Kappaleenoletusfontti"/>
    <w:link w:val="Kommentinteksti"/>
    <w:uiPriority w:val="99"/>
    <w:semiHidden/>
    <w:rsid w:val="005A6E68"/>
    <w:rPr>
      <w:lang w:eastAsia="en-US"/>
    </w:rPr>
  </w:style>
  <w:style w:type="paragraph" w:styleId="Kommentinotsikko">
    <w:name w:val="annotation subject"/>
    <w:basedOn w:val="Kommentinteksti"/>
    <w:next w:val="Kommentinteksti"/>
    <w:link w:val="KommentinotsikkoChar"/>
    <w:uiPriority w:val="99"/>
    <w:semiHidden/>
    <w:unhideWhenUsed/>
    <w:rsid w:val="005A6E68"/>
    <w:rPr>
      <w:b/>
      <w:bCs/>
    </w:rPr>
  </w:style>
  <w:style w:type="character" w:customStyle="1" w:styleId="KommentinotsikkoChar">
    <w:name w:val="Kommentin otsikko Char"/>
    <w:basedOn w:val="KommentintekstiChar"/>
    <w:link w:val="Kommentinotsikko"/>
    <w:uiPriority w:val="99"/>
    <w:semiHidden/>
    <w:rsid w:val="005A6E68"/>
    <w:rPr>
      <w:b/>
      <w:bCs/>
      <w:lang w:eastAsia="en-US"/>
    </w:rPr>
  </w:style>
  <w:style w:type="paragraph" w:customStyle="1" w:styleId="VNKleipteksti">
    <w:name w:val="VNK_leipäteksti"/>
    <w:basedOn w:val="Normaali"/>
    <w:rsid w:val="00832789"/>
    <w:pPr>
      <w:ind w:left="2608"/>
    </w:pPr>
    <w:rPr>
      <w:rFonts w:ascii="Tahoma" w:hAnsi="Tahoma"/>
      <w:sz w:val="22"/>
      <w:szCs w:val="24"/>
      <w:lang w:eastAsia="fi-FI"/>
    </w:rPr>
  </w:style>
  <w:style w:type="paragraph" w:customStyle="1" w:styleId="TEMluettelonumeroin">
    <w:name w:val="TEM_luettelo_numeroin"/>
    <w:basedOn w:val="Normaali"/>
    <w:rsid w:val="00832789"/>
    <w:pPr>
      <w:tabs>
        <w:tab w:val="num" w:pos="2948"/>
      </w:tabs>
      <w:ind w:left="2948" w:hanging="340"/>
    </w:pPr>
    <w:rPr>
      <w:rFonts w:ascii="Arial" w:hAnsi="Arial"/>
      <w:sz w:val="21"/>
      <w:lang w:eastAsia="fi-FI"/>
    </w:rPr>
  </w:style>
  <w:style w:type="character" w:customStyle="1" w:styleId="UnresolvedMention">
    <w:name w:val="Unresolved Mention"/>
    <w:basedOn w:val="Kappaleenoletusfontti"/>
    <w:uiPriority w:val="99"/>
    <w:semiHidden/>
    <w:unhideWhenUsed/>
    <w:rsid w:val="003C6394"/>
    <w:rPr>
      <w:color w:val="605E5C"/>
      <w:shd w:val="clear" w:color="auto" w:fill="E1DFDD"/>
    </w:rPr>
  </w:style>
  <w:style w:type="paragraph" w:customStyle="1" w:styleId="LVOtsikkotaso2">
    <w:name w:val="LV Otsikkotaso 2"/>
    <w:basedOn w:val="Otsikko2"/>
    <w:next w:val="LVLeipteksti"/>
    <w:link w:val="LVOtsikkotaso2Char"/>
    <w:qFormat/>
    <w:rsid w:val="00594F5C"/>
    <w:rPr>
      <w:color w:val="0069B4"/>
    </w:rPr>
  </w:style>
  <w:style w:type="character" w:customStyle="1" w:styleId="LVOtsikkotaso2Char">
    <w:name w:val="LV Otsikkotaso 2 Char"/>
    <w:basedOn w:val="Otsikko2Char"/>
    <w:link w:val="LVOtsikkotaso2"/>
    <w:rsid w:val="00594F5C"/>
    <w:rPr>
      <w:rFonts w:ascii="Arial" w:eastAsiaTheme="majorEastAsia" w:hAnsi="Arial" w:cstheme="majorBidi"/>
      <w:b/>
      <w:color w:val="0069B4"/>
      <w:sz w:val="32"/>
      <w:szCs w:val="26"/>
      <w:lang w:eastAsia="en-US"/>
    </w:rPr>
  </w:style>
  <w:style w:type="paragraph" w:customStyle="1" w:styleId="LVOtsikkotaso3">
    <w:name w:val="LV Otsikkotaso 3"/>
    <w:basedOn w:val="Otsikko3"/>
    <w:next w:val="LVLeipteksti"/>
    <w:link w:val="LVOtsikkotaso3Char"/>
    <w:qFormat/>
    <w:rsid w:val="00594F5C"/>
    <w:pPr>
      <w:keepLines/>
      <w:spacing w:before="40" w:after="0"/>
      <w:ind w:left="0" w:firstLine="0"/>
    </w:pPr>
    <w:rPr>
      <w:rFonts w:ascii="Arial" w:eastAsiaTheme="majorEastAsia" w:hAnsi="Arial" w:cstheme="majorBidi"/>
      <w:bCs w:val="0"/>
      <w:color w:val="0069B4"/>
      <w:sz w:val="28"/>
      <w:szCs w:val="24"/>
      <w:lang w:eastAsia="en-US"/>
    </w:rPr>
  </w:style>
  <w:style w:type="character" w:customStyle="1" w:styleId="LVOtsikkotaso3Char">
    <w:name w:val="LV Otsikkotaso 3 Char"/>
    <w:basedOn w:val="Otsikko3Char"/>
    <w:link w:val="LVOtsikkotaso3"/>
    <w:rsid w:val="00594F5C"/>
    <w:rPr>
      <w:rFonts w:ascii="Arial" w:eastAsiaTheme="majorEastAsia" w:hAnsi="Arial" w:cstheme="majorBidi"/>
      <w:b/>
      <w:bCs w:val="0"/>
      <w:color w:val="0069B4"/>
      <w:sz w:val="28"/>
      <w:szCs w:val="24"/>
      <w:lang w:eastAsia="en-US"/>
    </w:rPr>
  </w:style>
  <w:style w:type="paragraph" w:styleId="Sisluet3">
    <w:name w:val="toc 3"/>
    <w:basedOn w:val="Normaali"/>
    <w:next w:val="Normaali"/>
    <w:autoRedefine/>
    <w:uiPriority w:val="39"/>
    <w:unhideWhenUsed/>
    <w:rsid w:val="00EF75AC"/>
    <w:pPr>
      <w:spacing w:after="100"/>
      <w:ind w:left="480"/>
    </w:pPr>
  </w:style>
  <w:style w:type="character" w:styleId="AvattuHyperlinkki">
    <w:name w:val="FollowedHyperlink"/>
    <w:basedOn w:val="Kappaleenoletusfontti"/>
    <w:uiPriority w:val="99"/>
    <w:semiHidden/>
    <w:unhideWhenUsed/>
    <w:rsid w:val="007F27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05483">
      <w:bodyDiv w:val="1"/>
      <w:marLeft w:val="0"/>
      <w:marRight w:val="0"/>
      <w:marTop w:val="0"/>
      <w:marBottom w:val="0"/>
      <w:divBdr>
        <w:top w:val="none" w:sz="0" w:space="0" w:color="auto"/>
        <w:left w:val="none" w:sz="0" w:space="0" w:color="auto"/>
        <w:bottom w:val="none" w:sz="0" w:space="0" w:color="auto"/>
        <w:right w:val="none" w:sz="0" w:space="0" w:color="auto"/>
      </w:divBdr>
    </w:div>
    <w:div w:id="759103996">
      <w:bodyDiv w:val="1"/>
      <w:marLeft w:val="0"/>
      <w:marRight w:val="0"/>
      <w:marTop w:val="0"/>
      <w:marBottom w:val="0"/>
      <w:divBdr>
        <w:top w:val="none" w:sz="0" w:space="0" w:color="auto"/>
        <w:left w:val="none" w:sz="0" w:space="0" w:color="auto"/>
        <w:bottom w:val="none" w:sz="0" w:space="0" w:color="auto"/>
        <w:right w:val="none" w:sz="0" w:space="0" w:color="auto"/>
      </w:divBdr>
    </w:div>
    <w:div w:id="1633443780">
      <w:bodyDiv w:val="1"/>
      <w:marLeft w:val="0"/>
      <w:marRight w:val="0"/>
      <w:marTop w:val="0"/>
      <w:marBottom w:val="0"/>
      <w:divBdr>
        <w:top w:val="none" w:sz="0" w:space="0" w:color="auto"/>
        <w:left w:val="none" w:sz="0" w:space="0" w:color="auto"/>
        <w:bottom w:val="none" w:sz="0" w:space="0" w:color="auto"/>
        <w:right w:val="none" w:sz="0" w:space="0" w:color="auto"/>
      </w:divBdr>
    </w:div>
    <w:div w:id="1734230789">
      <w:bodyDiv w:val="1"/>
      <w:marLeft w:val="0"/>
      <w:marRight w:val="0"/>
      <w:marTop w:val="0"/>
      <w:marBottom w:val="0"/>
      <w:divBdr>
        <w:top w:val="none" w:sz="0" w:space="0" w:color="auto"/>
        <w:left w:val="none" w:sz="0" w:space="0" w:color="auto"/>
        <w:bottom w:val="none" w:sz="0" w:space="0" w:color="auto"/>
        <w:right w:val="none" w:sz="0" w:space="0" w:color="auto"/>
      </w:divBdr>
      <w:divsChild>
        <w:div w:id="368380490">
          <w:marLeft w:val="547"/>
          <w:marRight w:val="0"/>
          <w:marTop w:val="150"/>
          <w:marBottom w:val="0"/>
          <w:divBdr>
            <w:top w:val="none" w:sz="0" w:space="0" w:color="auto"/>
            <w:left w:val="none" w:sz="0" w:space="0" w:color="auto"/>
            <w:bottom w:val="none" w:sz="0" w:space="0" w:color="auto"/>
            <w:right w:val="none" w:sz="0" w:space="0" w:color="auto"/>
          </w:divBdr>
        </w:div>
        <w:div w:id="239173453">
          <w:marLeft w:val="806"/>
          <w:marRight w:val="0"/>
          <w:marTop w:val="75"/>
          <w:marBottom w:val="0"/>
          <w:divBdr>
            <w:top w:val="none" w:sz="0" w:space="0" w:color="auto"/>
            <w:left w:val="none" w:sz="0" w:space="0" w:color="auto"/>
            <w:bottom w:val="none" w:sz="0" w:space="0" w:color="auto"/>
            <w:right w:val="none" w:sz="0" w:space="0" w:color="auto"/>
          </w:divBdr>
        </w:div>
        <w:div w:id="1123578891">
          <w:marLeft w:val="806"/>
          <w:marRight w:val="0"/>
          <w:marTop w:val="75"/>
          <w:marBottom w:val="0"/>
          <w:divBdr>
            <w:top w:val="none" w:sz="0" w:space="0" w:color="auto"/>
            <w:left w:val="none" w:sz="0" w:space="0" w:color="auto"/>
            <w:bottom w:val="none" w:sz="0" w:space="0" w:color="auto"/>
            <w:right w:val="none" w:sz="0" w:space="0" w:color="auto"/>
          </w:divBdr>
        </w:div>
        <w:div w:id="880093598">
          <w:marLeft w:val="806"/>
          <w:marRight w:val="0"/>
          <w:marTop w:val="75"/>
          <w:marBottom w:val="0"/>
          <w:divBdr>
            <w:top w:val="none" w:sz="0" w:space="0" w:color="auto"/>
            <w:left w:val="none" w:sz="0" w:space="0" w:color="auto"/>
            <w:bottom w:val="none" w:sz="0" w:space="0" w:color="auto"/>
            <w:right w:val="none" w:sz="0" w:space="0" w:color="auto"/>
          </w:divBdr>
        </w:div>
        <w:div w:id="379666920">
          <w:marLeft w:val="806"/>
          <w:marRight w:val="0"/>
          <w:marTop w:val="75"/>
          <w:marBottom w:val="0"/>
          <w:divBdr>
            <w:top w:val="none" w:sz="0" w:space="0" w:color="auto"/>
            <w:left w:val="none" w:sz="0" w:space="0" w:color="auto"/>
            <w:bottom w:val="none" w:sz="0" w:space="0" w:color="auto"/>
            <w:right w:val="none" w:sz="0" w:space="0" w:color="auto"/>
          </w:divBdr>
        </w:div>
        <w:div w:id="1291715314">
          <w:marLeft w:val="806"/>
          <w:marRight w:val="0"/>
          <w:marTop w:val="75"/>
          <w:marBottom w:val="0"/>
          <w:divBdr>
            <w:top w:val="none" w:sz="0" w:space="0" w:color="auto"/>
            <w:left w:val="none" w:sz="0" w:space="0" w:color="auto"/>
            <w:bottom w:val="none" w:sz="0" w:space="0" w:color="auto"/>
            <w:right w:val="none" w:sz="0" w:space="0" w:color="auto"/>
          </w:divBdr>
        </w:div>
        <w:div w:id="1136945558">
          <w:marLeft w:val="806"/>
          <w:marRight w:val="0"/>
          <w:marTop w:val="75"/>
          <w:marBottom w:val="0"/>
          <w:divBdr>
            <w:top w:val="none" w:sz="0" w:space="0" w:color="auto"/>
            <w:left w:val="none" w:sz="0" w:space="0" w:color="auto"/>
            <w:bottom w:val="none" w:sz="0" w:space="0" w:color="auto"/>
            <w:right w:val="none" w:sz="0" w:space="0" w:color="auto"/>
          </w:divBdr>
        </w:div>
        <w:div w:id="2033795052">
          <w:marLeft w:val="547"/>
          <w:marRight w:val="0"/>
          <w:marTop w:val="150"/>
          <w:marBottom w:val="0"/>
          <w:divBdr>
            <w:top w:val="none" w:sz="0" w:space="0" w:color="auto"/>
            <w:left w:val="none" w:sz="0" w:space="0" w:color="auto"/>
            <w:bottom w:val="none" w:sz="0" w:space="0" w:color="auto"/>
            <w:right w:val="none" w:sz="0" w:space="0" w:color="auto"/>
          </w:divBdr>
        </w:div>
        <w:div w:id="1152141948">
          <w:marLeft w:val="806"/>
          <w:marRight w:val="0"/>
          <w:marTop w:val="75"/>
          <w:marBottom w:val="0"/>
          <w:divBdr>
            <w:top w:val="none" w:sz="0" w:space="0" w:color="auto"/>
            <w:left w:val="none" w:sz="0" w:space="0" w:color="auto"/>
            <w:bottom w:val="none" w:sz="0" w:space="0" w:color="auto"/>
            <w:right w:val="none" w:sz="0" w:space="0" w:color="auto"/>
          </w:divBdr>
        </w:div>
        <w:div w:id="1191644963">
          <w:marLeft w:val="1354"/>
          <w:marRight w:val="0"/>
          <w:marTop w:val="75"/>
          <w:marBottom w:val="0"/>
          <w:divBdr>
            <w:top w:val="none" w:sz="0" w:space="0" w:color="auto"/>
            <w:left w:val="none" w:sz="0" w:space="0" w:color="auto"/>
            <w:bottom w:val="none" w:sz="0" w:space="0" w:color="auto"/>
            <w:right w:val="none" w:sz="0" w:space="0" w:color="auto"/>
          </w:divBdr>
        </w:div>
        <w:div w:id="119038691">
          <w:marLeft w:val="806"/>
          <w:marRight w:val="0"/>
          <w:marTop w:val="75"/>
          <w:marBottom w:val="0"/>
          <w:divBdr>
            <w:top w:val="none" w:sz="0" w:space="0" w:color="auto"/>
            <w:left w:val="none" w:sz="0" w:space="0" w:color="auto"/>
            <w:bottom w:val="none" w:sz="0" w:space="0" w:color="auto"/>
            <w:right w:val="none" w:sz="0" w:space="0" w:color="auto"/>
          </w:divBdr>
        </w:div>
        <w:div w:id="1730837195">
          <w:marLeft w:val="1354"/>
          <w:marRight w:val="0"/>
          <w:marTop w:val="75"/>
          <w:marBottom w:val="0"/>
          <w:divBdr>
            <w:top w:val="none" w:sz="0" w:space="0" w:color="auto"/>
            <w:left w:val="none" w:sz="0" w:space="0" w:color="auto"/>
            <w:bottom w:val="none" w:sz="0" w:space="0" w:color="auto"/>
            <w:right w:val="none" w:sz="0" w:space="0" w:color="auto"/>
          </w:divBdr>
        </w:div>
      </w:divsChild>
    </w:div>
    <w:div w:id="189696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em.fi/tutustu-palvelukerrokse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7D05D555BEEC0045A706A0A9BB03B567" ma:contentTypeVersion="1" ma:contentTypeDescription="Luo uusi asiakirja." ma:contentTypeScope="" ma:versionID="3ad46e1df40f905559d48b2ad709a5ea">
  <xsd:schema xmlns:xsd="http://www.w3.org/2001/XMLSchema" xmlns:xs="http://www.w3.org/2001/XMLSchema" xmlns:p="http://schemas.microsoft.com/office/2006/metadata/properties" xmlns:ns2="a4396e02-4fe2-4af6-82c8-11a8f5776388" targetNamespace="http://schemas.microsoft.com/office/2006/metadata/properties" ma:root="true" ma:fieldsID="770e4513ed559acc71fc3354f51f6905" ns2:_="">
    <xsd:import namespace="a4396e02-4fe2-4af6-82c8-11a8f577638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96e02-4fe2-4af6-82c8-11a8f5776388"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FEEDE2-5FD1-4D92-8B17-5F4B19870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96e02-4fe2-4af6-82c8-11a8f5776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3562DB-E4E7-4336-BF6B-0E8A0956818A}">
  <ds:schemaRefs>
    <ds:schemaRef ds:uri="http://schemas.microsoft.com/sharepoint/v3/contenttype/forms"/>
  </ds:schemaRefs>
</ds:datastoreItem>
</file>

<file path=customXml/itemProps3.xml><?xml version="1.0" encoding="utf-8"?>
<ds:datastoreItem xmlns:ds="http://schemas.openxmlformats.org/officeDocument/2006/customXml" ds:itemID="{803A1CEE-1297-4247-A97D-B0FDBA39FE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10</Pages>
  <Words>1126</Words>
  <Characters>9127</Characters>
  <Application>Microsoft Office Word</Application>
  <DocSecurity>0</DocSecurity>
  <Lines>76</Lines>
  <Paragraphs>20</Paragraphs>
  <ScaleCrop>false</ScaleCrop>
  <HeadingPairs>
    <vt:vector size="2" baseType="variant">
      <vt:variant>
        <vt:lpstr>Otsikko</vt:lpstr>
      </vt:variant>
      <vt:variant>
        <vt:i4>1</vt:i4>
      </vt:variant>
    </vt:vector>
  </HeadingPairs>
  <TitlesOfParts>
    <vt:vector size="1" baseType="lpstr">
      <vt:lpstr>Palvelukerrokseen liittyminen - viestintäsuunnitelmapohja</vt:lpstr>
    </vt:vector>
  </TitlesOfParts>
  <Manager/>
  <Company>Suomen valtion</Company>
  <LinksUpToDate>false</LinksUpToDate>
  <CharactersWithSpaces>10233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Palvelukerrokseen liittyminen - viestintäsuunnitelmapohja</dc:title>
  <dc:subject/>
  <dc:creator>Kuusela Kimmo (TEM)</dc:creator>
  <cp:keywords/>
  <dc:description/>
  <cp:lastModifiedBy>Troberg Benita (TEM)</cp:lastModifiedBy>
  <cp:revision>30</cp:revision>
  <dcterms:created xsi:type="dcterms:W3CDTF">2021-02-15T13:58:00Z</dcterms:created>
  <dcterms:modified xsi:type="dcterms:W3CDTF">2021-02-18T09:38:00Z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0x0101007D05D555BEEC0045A706A0A9BB03B567</vt:lpwstr>
  </property>
</Properties>
</file>